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沪安审二（201</w:t>
      </w:r>
      <w:r>
        <w:rPr>
          <w:rFonts w:hint="eastAsia" w:ascii="仿宋_GB2312" w:eastAsia="仿宋_GB2312"/>
          <w:b/>
          <w:sz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</w:rPr>
        <w:t>）第 00</w:t>
      </w:r>
      <w:r>
        <w:rPr>
          <w:rFonts w:hint="eastAsia" w:ascii="仿宋_GB2312" w:eastAsia="仿宋_GB2312"/>
          <w:b/>
          <w:sz w:val="28"/>
          <w:lang w:val="en-US" w:eastAsia="zh-CN"/>
        </w:rPr>
        <w:t>03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关于公布201</w:t>
      </w:r>
      <w:r>
        <w:rPr>
          <w:rFonts w:hint="eastAsia" w:ascii="黑体" w:eastAsia="黑体"/>
          <w:b/>
          <w:sz w:val="36"/>
          <w:lang w:val="en-US" w:eastAsia="zh-CN"/>
        </w:rPr>
        <w:t>9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eastAsia="zh-CN"/>
        </w:rPr>
        <w:t>三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51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16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三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</w:t>
      </w:r>
      <w:bookmarkStart w:id="0" w:name="_GoBack"/>
      <w:bookmarkEnd w:id="0"/>
      <w:r>
        <w:rPr>
          <w:rFonts w:hint="eastAsia" w:ascii="仿宋_GB2312" w:eastAsia="仿宋_GB2312"/>
          <w:b/>
          <w:sz w:val="28"/>
        </w:rPr>
        <w:t>一</w:t>
      </w:r>
      <w:r>
        <w:rPr>
          <w:rFonts w:hint="eastAsia" w:ascii="仿宋_GB2312" w:eastAsia="仿宋_GB2312"/>
          <w:b/>
          <w:sz w:val="28"/>
          <w:lang w:eastAsia="zh-CN"/>
        </w:rPr>
        <w:t>九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eastAsia="zh-CN"/>
        </w:rPr>
        <w:t>四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五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5"/>
        <w:tblW w:w="92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3400"/>
        <w:gridCol w:w="3820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三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主持     专家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上海宝建集团宝山建筑发展有限公司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顾村镇N12-1101单元04-02地块动迁安置房项目002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新建生产及辅助用房项目009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白龙港污水处理厂污泥处理处置二期工程勘察、设计、施工一体化（EPC）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上海市轨道交通15号线土建工程12标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上海住陆建筑发展有限公司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浦东新区外高桥新市镇G03-06地块动迁安置房项目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上海家树建筑工程有限公司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安亭新镇一期13B-01A地块商品住宅项目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上海泾东建筑发展有限公司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闵行区七宝生态商务区17-04地块商办项目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上海泾东建筑发展有限公司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朗达建筑研究中心（二期）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上海海防水利工程有限公司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松江区张泽塘河道整治工程1标段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上海江龙建设工程有限公司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崇明岛南沿海塘达标完善工程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武宁路快速化改建工程1标段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上海市民体育公园一期项目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小东门616、735街坊商住办项目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虹桥商务区核心区一期08地块D13街坊城市综合体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上海共泰建筑工程有限公司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顾村镇N12-1101单元04-02地块动迁安置房项目001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上海广厦集团第九建筑有限公司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扩建工业自动化控制系统智能化仪表生产线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上海广厦集团第九建筑有限公司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改扩建机电一体化生产厂房项目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上海锦河建设工程有限公司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闵行区平吉小学 改扩建工程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上海广厦（集团）有限公司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上海市华新镇配套商品房基地1号地块-A6地块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上海广厦（集团）有限公司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上海依工塑料五金有限公司汽车动力零部件节能减排产业化项目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上海广厦(集团）有限公司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新建森安苑幼儿园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中国水利水电第五工程局有限公司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东滩团旺河（农场段）河道综合整治工程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上海河道建设有限公司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2018年度拦路港右岸堤防专项维修工程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上海轨道交通14号线工程土建19标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上海中厦建设工程有限公司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临港泥城社区DF02-C-1（北）地块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上海康桥建设工程有限公司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康桥工业区东区D04-03地块动迁安置房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嘉定区嘉定新城E27-1地块建造普通商品房项目（2-6#，8-10#，12-14#，16-34#）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上海新骏建设工程有限公司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崇明县城桥镇CMC1-0202单元14-01B地块研发总部项目新建项目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崇明县城桥镇CMC1-0202单元14-01A地块研发总部项目新建项目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上海汽车变速器有限公司手动变速器联合厂房扩建（二）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上海住总集团建设发展有限公司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上汽大众汽车有限公司MEB工厂厂房及辅助设施配套项目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七宝生态商务区18-03地块商办项目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上海师范大学（上海旅游高等专科学校）新建综合楼工程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白龙港污水处理厂污泥处理处置二期工程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上海市水利工程集团有限公司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嘉定区走马塘水质达标综合整治工程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上海卢湾市政工程有限公司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合肥路（马当路-顺昌路）道路积水改善工程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上海卢湾市政工程有限公司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合肥路（马当路-顺昌路）道路大修工程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苏州河段深层排水调蓄管道系统工程试验段SS1.1标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朱建路（青浦闵行区界-规划开兴路）道路改建工程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杨浦区154街坊三期风塔与保障性住房合建公租房项目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上海水务建设工程有限公司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茜昆路（曙光路-松江闵行区界）道路新建工程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上海市水利工程集团有限公司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奉贤区奉城镇2017年蔡建河、新朝河河道整治工程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虹口区提篮桥街道HK314-05号地块综合开发项目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中国水利水电第十四工程局有限公司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崇明东旺沙水闸内引河河道综合整治工程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奉贤区高丰路（金海路-汇丰东路）道路新建工程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奉贤区博丰路（金海路-汇丰东路）道路新建工程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奉贤区嘉园路（金齐路-环城北路）道路新建工程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上海煤气第一管线工程有限公司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浦卫公路（大叶公路-南亭公路）次高压天然气排管工程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中铁十二局集团第三工程有限公司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上海市松江区现代有轨电车示范线一标段（辰塔路-松卫公路）工程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唐镇新市镇E-07-02地块配套幼儿园新建工程项目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上海煤气第二管线工程有限公司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崇明北新公路（团城公路-东仪路往北60米）燃气管道排管工程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北横通道新建工程I标中山公园工作井及江苏路匝道土建工程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上海现代建筑设计集团工程建设咨询有限公司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江湾社区A01B-04地块新建医疗用房项目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中铁十九局集团有限公司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上海轨道交通14号线工程土建6标真光路、真如路、复兴桥、真新新村站-真光路站-铜川路站-真如站盾构区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中交第一公路工程局有限公司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上海轨道交通15号线土建3标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上海轨道交通18号线工程土建工程13标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上海市轨道交通18号线工程土建工程15标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上海市轨道交通18号线工程土建工程16标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江苏中顺建设集团有限公司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吴淞西块90号街坊2-4号楼、地下车库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北横通道新建二期工程I标段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国际品牌现代仓储基地项目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虹口江湾镇HK0014-06号地块新建项目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上海住陆建筑发展有限公司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外高桥新市镇G03-13地块动迁安置房工程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上海海怡建设（集团）有限公司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由度工坊川期（31-02号地块）新建项目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上海海怡建设（集团）有限公司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航头拓展基地13-04地块福利院新建工程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上海住总集团建设发展有限公司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上汽大众有限公司运营管控中心（主楼，辅楼，地下室）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上海市天然气主干管网崇明岛-长兴岛-浦东新区五号沟LNG站管道工程002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</w:tbl>
    <w:p>
      <w:pPr>
        <w:widowControl/>
        <w:jc w:val="center"/>
        <w:rPr>
          <w:rFonts w:ascii="仿宋_GB2312" w:hAnsi="宋体" w:eastAsia="仿宋_GB2312" w:cs="宋体"/>
          <w:kern w:val="0"/>
          <w:sz w:val="20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47A604A"/>
    <w:rsid w:val="07010031"/>
    <w:rsid w:val="07D82141"/>
    <w:rsid w:val="13AE0A1E"/>
    <w:rsid w:val="1400504E"/>
    <w:rsid w:val="192478BD"/>
    <w:rsid w:val="1B401F3A"/>
    <w:rsid w:val="1FC95170"/>
    <w:rsid w:val="22C219C7"/>
    <w:rsid w:val="25771FB1"/>
    <w:rsid w:val="27CA11B7"/>
    <w:rsid w:val="29BD6D01"/>
    <w:rsid w:val="2A8C59DA"/>
    <w:rsid w:val="33E16789"/>
    <w:rsid w:val="38772859"/>
    <w:rsid w:val="3A9D3D95"/>
    <w:rsid w:val="49064D9D"/>
    <w:rsid w:val="49FF717A"/>
    <w:rsid w:val="4B151940"/>
    <w:rsid w:val="4DF560FF"/>
    <w:rsid w:val="59DC1179"/>
    <w:rsid w:val="5AD21507"/>
    <w:rsid w:val="66817CF4"/>
    <w:rsid w:val="693A44C0"/>
    <w:rsid w:val="69C3693E"/>
    <w:rsid w:val="6C9E2861"/>
    <w:rsid w:val="6F027847"/>
    <w:rsid w:val="71A0681D"/>
    <w:rsid w:val="72883897"/>
    <w:rsid w:val="754556E9"/>
    <w:rsid w:val="75DF78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484</Words>
  <Characters>2764</Characters>
  <Lines>23</Lines>
  <Paragraphs>6</Paragraphs>
  <TotalTime>0</TotalTime>
  <ScaleCrop>false</ScaleCrop>
  <LinksUpToDate>false</LinksUpToDate>
  <CharactersWithSpaces>3242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2019-04-25T02:57:35Z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