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3C" w:rsidRDefault="001B4E3C">
      <w:pPr>
        <w:spacing w:line="340" w:lineRule="exact"/>
        <w:ind w:right="-508"/>
        <w:jc w:val="center"/>
        <w:rPr>
          <w:rFonts w:ascii="楷体_GB2312" w:eastAsia="楷体_GB2312"/>
          <w:b/>
          <w:sz w:val="36"/>
        </w:rPr>
      </w:pPr>
    </w:p>
    <w:p w:rsidR="001B4E3C" w:rsidRDefault="001B4E3C">
      <w:pPr>
        <w:spacing w:line="340" w:lineRule="exact"/>
        <w:ind w:right="-508"/>
        <w:jc w:val="center"/>
        <w:rPr>
          <w:rFonts w:ascii="楷体_GB2312" w:eastAsia="楷体_GB2312"/>
          <w:b/>
          <w:sz w:val="36"/>
        </w:rPr>
      </w:pPr>
    </w:p>
    <w:p w:rsidR="001B4E3C" w:rsidRDefault="001B4E3C">
      <w:pPr>
        <w:spacing w:line="340" w:lineRule="exact"/>
        <w:ind w:right="-508"/>
        <w:jc w:val="center"/>
        <w:rPr>
          <w:rFonts w:ascii="楷体_GB2312" w:eastAsia="楷体_GB2312"/>
          <w:b/>
          <w:sz w:val="36"/>
        </w:rPr>
      </w:pPr>
    </w:p>
    <w:p w:rsidR="001B4E3C" w:rsidRDefault="001B4E3C">
      <w:pPr>
        <w:spacing w:line="340" w:lineRule="exact"/>
        <w:ind w:right="-508"/>
        <w:jc w:val="center"/>
        <w:rPr>
          <w:rFonts w:ascii="楷体_GB2312" w:eastAsia="楷体_GB2312"/>
          <w:b/>
          <w:sz w:val="36"/>
        </w:rPr>
      </w:pPr>
    </w:p>
    <w:p w:rsidR="001B4E3C" w:rsidRDefault="001B4E3C">
      <w:pPr>
        <w:spacing w:line="340" w:lineRule="exact"/>
        <w:ind w:right="-508"/>
        <w:jc w:val="center"/>
        <w:rPr>
          <w:rFonts w:ascii="楷体_GB2312" w:eastAsia="楷体_GB2312"/>
          <w:b/>
          <w:sz w:val="36"/>
        </w:rPr>
      </w:pPr>
    </w:p>
    <w:p w:rsidR="001B4E3C" w:rsidRDefault="001B4E3C">
      <w:pPr>
        <w:spacing w:line="340" w:lineRule="exact"/>
        <w:ind w:right="-508"/>
        <w:jc w:val="center"/>
        <w:rPr>
          <w:rFonts w:ascii="楷体_GB2312" w:eastAsia="楷体_GB2312"/>
          <w:b/>
          <w:sz w:val="36"/>
        </w:rPr>
      </w:pPr>
    </w:p>
    <w:p w:rsidR="001B4E3C" w:rsidRDefault="001B4E3C">
      <w:pPr>
        <w:spacing w:line="340" w:lineRule="exact"/>
        <w:ind w:right="-508"/>
        <w:jc w:val="center"/>
        <w:rPr>
          <w:rFonts w:ascii="楷体_GB2312" w:eastAsia="楷体_GB2312"/>
          <w:b/>
          <w:sz w:val="36"/>
        </w:rPr>
      </w:pPr>
    </w:p>
    <w:p w:rsidR="001B4E3C" w:rsidRDefault="00D875C2">
      <w:pPr>
        <w:spacing w:line="340" w:lineRule="exact"/>
        <w:ind w:right="-316"/>
        <w:jc w:val="center"/>
        <w:rPr>
          <w:rFonts w:ascii="仿宋_GB2312" w:eastAsia="仿宋_GB2312"/>
          <w:b/>
          <w:sz w:val="28"/>
        </w:rPr>
      </w:pPr>
      <w:r>
        <w:rPr>
          <w:rFonts w:ascii="仿宋_GB2312" w:eastAsia="仿宋_GB2312" w:hint="eastAsia"/>
          <w:b/>
          <w:sz w:val="28"/>
        </w:rPr>
        <w:t>沪安审二（</w:t>
      </w:r>
      <w:r>
        <w:rPr>
          <w:rFonts w:ascii="仿宋_GB2312" w:eastAsia="仿宋_GB2312" w:hint="eastAsia"/>
          <w:b/>
          <w:sz w:val="28"/>
        </w:rPr>
        <w:t>201</w:t>
      </w:r>
      <w:r>
        <w:rPr>
          <w:rFonts w:ascii="仿宋_GB2312" w:eastAsia="仿宋_GB2312" w:hint="eastAsia"/>
          <w:b/>
          <w:sz w:val="28"/>
        </w:rPr>
        <w:t>8</w:t>
      </w:r>
      <w:r>
        <w:rPr>
          <w:rFonts w:ascii="仿宋_GB2312" w:eastAsia="仿宋_GB2312" w:hint="eastAsia"/>
          <w:b/>
          <w:sz w:val="28"/>
        </w:rPr>
        <w:t>）第</w:t>
      </w:r>
      <w:r>
        <w:rPr>
          <w:rFonts w:ascii="仿宋_GB2312" w:eastAsia="仿宋_GB2312" w:hint="eastAsia"/>
          <w:b/>
          <w:sz w:val="28"/>
        </w:rPr>
        <w:t xml:space="preserve"> 000</w:t>
      </w:r>
      <w:r w:rsidR="00ED47A1">
        <w:rPr>
          <w:rFonts w:ascii="仿宋_GB2312" w:eastAsia="仿宋_GB2312" w:hint="eastAsia"/>
          <w:b/>
          <w:sz w:val="28"/>
        </w:rPr>
        <w:t>9</w:t>
      </w:r>
      <w:r>
        <w:rPr>
          <w:rFonts w:ascii="仿宋_GB2312" w:eastAsia="仿宋_GB2312" w:hint="eastAsia"/>
          <w:b/>
          <w:sz w:val="28"/>
        </w:rPr>
        <w:t>号</w:t>
      </w:r>
    </w:p>
    <w:p w:rsidR="001B4E3C" w:rsidRDefault="001B4E3C">
      <w:pPr>
        <w:spacing w:line="340" w:lineRule="exact"/>
        <w:ind w:right="-508"/>
        <w:jc w:val="center"/>
        <w:rPr>
          <w:rFonts w:ascii="仿宋_GB2312" w:eastAsia="仿宋_GB2312"/>
          <w:b/>
          <w:sz w:val="36"/>
        </w:rPr>
      </w:pPr>
    </w:p>
    <w:p w:rsidR="001B4E3C" w:rsidRDefault="00D875C2">
      <w:pPr>
        <w:spacing w:line="600" w:lineRule="exact"/>
        <w:ind w:right="-737"/>
        <w:jc w:val="center"/>
        <w:rPr>
          <w:rFonts w:ascii="黑体" w:eastAsia="黑体"/>
          <w:b/>
          <w:sz w:val="36"/>
        </w:rPr>
      </w:pPr>
      <w:r>
        <w:rPr>
          <w:rFonts w:ascii="黑体" w:eastAsia="黑体" w:hint="eastAsia"/>
          <w:b/>
          <w:sz w:val="36"/>
        </w:rPr>
        <w:t>关于公布</w:t>
      </w:r>
      <w:r>
        <w:rPr>
          <w:rFonts w:ascii="黑体" w:eastAsia="黑体" w:hint="eastAsia"/>
          <w:b/>
          <w:sz w:val="36"/>
        </w:rPr>
        <w:t>201</w:t>
      </w:r>
      <w:r>
        <w:rPr>
          <w:rFonts w:ascii="黑体" w:eastAsia="黑体" w:hint="eastAsia"/>
          <w:b/>
          <w:sz w:val="36"/>
        </w:rPr>
        <w:t>8</w:t>
      </w:r>
      <w:r>
        <w:rPr>
          <w:rFonts w:ascii="黑体" w:eastAsia="黑体" w:hint="eastAsia"/>
          <w:b/>
          <w:sz w:val="36"/>
        </w:rPr>
        <w:t>年度第</w:t>
      </w:r>
      <w:r w:rsidR="00ED47A1">
        <w:rPr>
          <w:rFonts w:ascii="黑体" w:eastAsia="黑体" w:hint="eastAsia"/>
          <w:b/>
          <w:sz w:val="36"/>
        </w:rPr>
        <w:t>九</w:t>
      </w:r>
      <w:r>
        <w:rPr>
          <w:rFonts w:ascii="黑体" w:eastAsia="黑体" w:hint="eastAsia"/>
          <w:b/>
          <w:sz w:val="36"/>
        </w:rPr>
        <w:t>批</w:t>
      </w:r>
    </w:p>
    <w:p w:rsidR="001B4E3C" w:rsidRDefault="00D875C2">
      <w:pPr>
        <w:spacing w:line="600" w:lineRule="exact"/>
        <w:ind w:right="-737"/>
        <w:jc w:val="center"/>
        <w:rPr>
          <w:rFonts w:ascii="黑体" w:eastAsia="黑体"/>
          <w:sz w:val="36"/>
        </w:rPr>
      </w:pPr>
      <w:r>
        <w:rPr>
          <w:rFonts w:ascii="黑体" w:eastAsia="黑体" w:hint="eastAsia"/>
          <w:b/>
          <w:sz w:val="36"/>
        </w:rPr>
        <w:t>施工现场安保体系审核认证项目的通知</w:t>
      </w:r>
    </w:p>
    <w:p w:rsidR="001B4E3C" w:rsidRDefault="001B4E3C">
      <w:pPr>
        <w:spacing w:line="500" w:lineRule="exact"/>
        <w:ind w:right="-125"/>
        <w:jc w:val="left"/>
        <w:rPr>
          <w:rFonts w:ascii="仿宋_GB2312" w:eastAsia="仿宋_GB2312"/>
          <w:sz w:val="28"/>
        </w:rPr>
      </w:pPr>
    </w:p>
    <w:p w:rsidR="001B4E3C" w:rsidRDefault="00D875C2">
      <w:pPr>
        <w:spacing w:line="500" w:lineRule="exact"/>
        <w:ind w:right="-125"/>
        <w:jc w:val="left"/>
        <w:rPr>
          <w:rFonts w:ascii="仿宋_GB2312" w:eastAsia="仿宋_GB2312"/>
          <w:b/>
          <w:sz w:val="28"/>
        </w:rPr>
      </w:pPr>
      <w:r>
        <w:rPr>
          <w:rFonts w:ascii="仿宋_GB2312" w:eastAsia="仿宋_GB2312" w:hint="eastAsia"/>
          <w:b/>
          <w:sz w:val="28"/>
        </w:rPr>
        <w:t>各有关单位：</w:t>
      </w:r>
    </w:p>
    <w:p w:rsidR="001B4E3C" w:rsidRDefault="00D875C2">
      <w:pPr>
        <w:spacing w:line="660" w:lineRule="exact"/>
        <w:ind w:right="-127" w:firstLine="720"/>
        <w:rPr>
          <w:rFonts w:ascii="仿宋_GB2312" w:eastAsia="仿宋_GB2312"/>
          <w:b/>
          <w:sz w:val="28"/>
        </w:rPr>
      </w:pPr>
      <w:r>
        <w:rPr>
          <w:rFonts w:ascii="仿宋_GB2312" w:eastAsia="仿宋_GB2312" w:hint="eastAsia"/>
          <w:b/>
          <w:sz w:val="28"/>
        </w:rPr>
        <w:t>经本中心技术委员会审核评定，有</w:t>
      </w:r>
      <w:r w:rsidR="00ED47A1">
        <w:rPr>
          <w:rFonts w:ascii="仿宋_GB2312" w:eastAsia="仿宋_GB2312" w:hint="eastAsia"/>
          <w:b/>
          <w:sz w:val="28"/>
        </w:rPr>
        <w:t>42</w:t>
      </w:r>
      <w:r>
        <w:rPr>
          <w:rFonts w:ascii="仿宋_GB2312" w:eastAsia="仿宋_GB2312" w:hint="eastAsia"/>
          <w:b/>
          <w:sz w:val="28"/>
        </w:rPr>
        <w:t>个施工现场通过安保体</w:t>
      </w:r>
    </w:p>
    <w:p w:rsidR="001B4E3C" w:rsidRDefault="00D875C2">
      <w:pPr>
        <w:spacing w:line="660" w:lineRule="exact"/>
        <w:ind w:right="-127"/>
        <w:rPr>
          <w:rFonts w:ascii="仿宋_GB2312" w:eastAsia="仿宋_GB2312"/>
          <w:b/>
          <w:sz w:val="28"/>
        </w:rPr>
      </w:pPr>
      <w:r>
        <w:rPr>
          <w:rFonts w:ascii="仿宋_GB2312" w:eastAsia="仿宋_GB2312" w:hint="eastAsia"/>
          <w:b/>
          <w:sz w:val="28"/>
        </w:rPr>
        <w:t>系审核认证，</w:t>
      </w:r>
      <w:r w:rsidR="00ED47A1">
        <w:rPr>
          <w:rFonts w:ascii="仿宋_GB2312" w:eastAsia="仿宋_GB2312" w:hint="eastAsia"/>
          <w:b/>
          <w:sz w:val="28"/>
        </w:rPr>
        <w:t>22</w:t>
      </w:r>
      <w:r>
        <w:rPr>
          <w:rFonts w:ascii="仿宋_GB2312" w:eastAsia="仿宋_GB2312" w:hint="eastAsia"/>
          <w:b/>
          <w:sz w:val="28"/>
        </w:rPr>
        <w:t>个施工现场通过安保体系监督审核</w:t>
      </w:r>
      <w:r>
        <w:rPr>
          <w:rFonts w:ascii="仿宋_GB2312" w:eastAsia="仿宋_GB2312" w:hint="eastAsia"/>
          <w:b/>
          <w:sz w:val="28"/>
        </w:rPr>
        <w:t>,</w:t>
      </w:r>
      <w:r>
        <w:rPr>
          <w:rFonts w:ascii="仿宋_GB2312" w:eastAsia="仿宋_GB2312" w:hint="eastAsia"/>
          <w:b/>
          <w:sz w:val="28"/>
        </w:rPr>
        <w:t>特予以公布。</w:t>
      </w:r>
    </w:p>
    <w:p w:rsidR="001B4E3C" w:rsidRDefault="001B4E3C">
      <w:pPr>
        <w:spacing w:line="660" w:lineRule="exact"/>
        <w:ind w:right="-127" w:firstLine="720"/>
        <w:rPr>
          <w:rFonts w:ascii="仿宋_GB2312" w:eastAsia="仿宋_GB2312"/>
          <w:b/>
          <w:sz w:val="28"/>
        </w:rPr>
      </w:pPr>
    </w:p>
    <w:p w:rsidR="001B4E3C" w:rsidRDefault="00D875C2">
      <w:pPr>
        <w:spacing w:line="660" w:lineRule="exact"/>
        <w:ind w:right="-127" w:firstLine="720"/>
        <w:rPr>
          <w:rFonts w:ascii="仿宋_GB2312" w:eastAsia="仿宋_GB2312"/>
          <w:b/>
          <w:sz w:val="28"/>
        </w:rPr>
      </w:pPr>
      <w:r>
        <w:rPr>
          <w:rFonts w:ascii="仿宋_GB2312" w:eastAsia="仿宋_GB2312" w:hint="eastAsia"/>
          <w:b/>
          <w:sz w:val="28"/>
        </w:rPr>
        <w:t>附</w:t>
      </w:r>
      <w:r>
        <w:rPr>
          <w:rFonts w:ascii="仿宋_GB2312" w:eastAsia="仿宋_GB2312" w:hint="eastAsia"/>
          <w:b/>
          <w:sz w:val="28"/>
        </w:rPr>
        <w:t>1</w:t>
      </w:r>
      <w:r>
        <w:rPr>
          <w:rFonts w:ascii="仿宋_GB2312" w:eastAsia="仿宋_GB2312" w:hint="eastAsia"/>
          <w:b/>
          <w:sz w:val="28"/>
        </w:rPr>
        <w:t>：第</w:t>
      </w:r>
      <w:r w:rsidR="00ED47A1">
        <w:rPr>
          <w:rFonts w:ascii="仿宋_GB2312" w:eastAsia="仿宋_GB2312" w:hint="eastAsia"/>
          <w:b/>
          <w:sz w:val="28"/>
        </w:rPr>
        <w:t>九</w:t>
      </w:r>
      <w:r>
        <w:rPr>
          <w:rFonts w:ascii="仿宋_GB2312" w:eastAsia="仿宋_GB2312" w:hint="eastAsia"/>
          <w:b/>
          <w:sz w:val="28"/>
        </w:rPr>
        <w:t>批通过安保体系审核认证项目的名单</w:t>
      </w:r>
    </w:p>
    <w:p w:rsidR="001B4E3C" w:rsidRDefault="001B4E3C">
      <w:pPr>
        <w:spacing w:line="660" w:lineRule="exact"/>
        <w:ind w:right="-127"/>
        <w:rPr>
          <w:rFonts w:ascii="仿宋_GB2312" w:eastAsia="仿宋_GB2312"/>
          <w:b/>
          <w:sz w:val="28"/>
        </w:rPr>
      </w:pPr>
    </w:p>
    <w:p w:rsidR="001B4E3C" w:rsidRDefault="001B4E3C">
      <w:pPr>
        <w:spacing w:line="660" w:lineRule="exact"/>
        <w:ind w:right="-127"/>
        <w:rPr>
          <w:rFonts w:ascii="仿宋_GB2312" w:eastAsia="仿宋_GB2312"/>
          <w:b/>
          <w:sz w:val="28"/>
        </w:rPr>
      </w:pPr>
    </w:p>
    <w:p w:rsidR="001B4E3C" w:rsidRDefault="001B4E3C">
      <w:pPr>
        <w:spacing w:line="660" w:lineRule="exact"/>
        <w:ind w:right="-127"/>
        <w:jc w:val="center"/>
        <w:rPr>
          <w:rFonts w:ascii="仿宋_GB2312" w:eastAsia="仿宋_GB2312"/>
          <w:b/>
          <w:sz w:val="28"/>
        </w:rPr>
      </w:pPr>
    </w:p>
    <w:p w:rsidR="001B4E3C" w:rsidRDefault="001B4E3C">
      <w:pPr>
        <w:spacing w:line="660" w:lineRule="exact"/>
        <w:ind w:right="-127"/>
        <w:jc w:val="center"/>
        <w:rPr>
          <w:rFonts w:ascii="仿宋_GB2312" w:eastAsia="仿宋_GB2312"/>
          <w:b/>
          <w:sz w:val="28"/>
        </w:rPr>
      </w:pPr>
    </w:p>
    <w:p w:rsidR="00ED47A1" w:rsidRDefault="00D875C2" w:rsidP="00ED47A1">
      <w:pPr>
        <w:spacing w:line="500" w:lineRule="exact"/>
        <w:ind w:right="-125"/>
        <w:jc w:val="center"/>
        <w:rPr>
          <w:rFonts w:ascii="仿宋_GB2312" w:eastAsia="仿宋_GB2312" w:hint="eastAsia"/>
          <w:b/>
          <w:sz w:val="28"/>
        </w:rPr>
      </w:pPr>
      <w:r>
        <w:rPr>
          <w:rFonts w:ascii="仿宋_GB2312" w:eastAsia="仿宋_GB2312" w:hint="eastAsia"/>
          <w:b/>
          <w:sz w:val="28"/>
        </w:rPr>
        <w:t xml:space="preserve">                               </w:t>
      </w:r>
      <w:r w:rsidR="00ED47A1">
        <w:rPr>
          <w:rFonts w:ascii="仿宋_GB2312" w:eastAsia="仿宋_GB2312" w:hint="eastAsia"/>
          <w:b/>
          <w:sz w:val="28"/>
        </w:rPr>
        <w:t>上海市施工现场安全</w:t>
      </w:r>
      <w:r>
        <w:rPr>
          <w:rFonts w:ascii="仿宋_GB2312" w:eastAsia="仿宋_GB2312" w:hint="eastAsia"/>
          <w:b/>
          <w:sz w:val="28"/>
        </w:rPr>
        <w:t>保证体系</w:t>
      </w:r>
    </w:p>
    <w:p w:rsidR="001B4E3C" w:rsidRDefault="00ED47A1" w:rsidP="00ED47A1">
      <w:pPr>
        <w:spacing w:line="500" w:lineRule="exact"/>
        <w:ind w:right="-125"/>
        <w:jc w:val="center"/>
        <w:rPr>
          <w:rFonts w:ascii="仿宋_GB2312" w:eastAsia="仿宋_GB2312"/>
          <w:b/>
          <w:sz w:val="28"/>
        </w:rPr>
      </w:pPr>
      <w:r>
        <w:rPr>
          <w:rFonts w:ascii="仿宋_GB2312" w:eastAsia="仿宋_GB2312" w:hint="eastAsia"/>
          <w:b/>
          <w:sz w:val="28"/>
        </w:rPr>
        <w:t xml:space="preserve">                               </w:t>
      </w:r>
      <w:r w:rsidR="00D875C2">
        <w:rPr>
          <w:rFonts w:ascii="仿宋_GB2312" w:eastAsia="仿宋_GB2312" w:hint="eastAsia"/>
          <w:b/>
          <w:sz w:val="28"/>
        </w:rPr>
        <w:t>第二审核认证中心</w:t>
      </w:r>
    </w:p>
    <w:p w:rsidR="001B4E3C" w:rsidRDefault="00D875C2" w:rsidP="00ED47A1">
      <w:pPr>
        <w:spacing w:line="500" w:lineRule="exact"/>
        <w:ind w:right="-125" w:firstLineChars="1940" w:firstLine="5453"/>
        <w:rPr>
          <w:rFonts w:ascii="仿宋_GB2312" w:eastAsia="仿宋_GB2312"/>
          <w:b/>
          <w:sz w:val="28"/>
        </w:rPr>
      </w:pPr>
      <w:r>
        <w:rPr>
          <w:rFonts w:ascii="仿宋_GB2312" w:eastAsia="仿宋_GB2312" w:hint="eastAsia"/>
          <w:b/>
          <w:sz w:val="28"/>
        </w:rPr>
        <w:t>二</w:t>
      </w:r>
      <w:r>
        <w:rPr>
          <w:rFonts w:ascii="仿宋_GB2312" w:eastAsia="仿宋_GB2312" w:hint="eastAsia"/>
          <w:b/>
          <w:sz w:val="28"/>
        </w:rPr>
        <w:t>0</w:t>
      </w:r>
      <w:r>
        <w:rPr>
          <w:rFonts w:ascii="仿宋_GB2312" w:eastAsia="仿宋_GB2312" w:hint="eastAsia"/>
          <w:b/>
          <w:sz w:val="28"/>
        </w:rPr>
        <w:t>一</w:t>
      </w:r>
      <w:r>
        <w:rPr>
          <w:rFonts w:ascii="仿宋_GB2312" w:eastAsia="仿宋_GB2312" w:hint="eastAsia"/>
          <w:b/>
          <w:sz w:val="28"/>
        </w:rPr>
        <w:t>八</w:t>
      </w:r>
      <w:r>
        <w:rPr>
          <w:rFonts w:ascii="仿宋_GB2312" w:eastAsia="仿宋_GB2312" w:hint="eastAsia"/>
          <w:b/>
          <w:sz w:val="28"/>
        </w:rPr>
        <w:t>年</w:t>
      </w:r>
      <w:r w:rsidR="00ED47A1">
        <w:rPr>
          <w:rFonts w:ascii="仿宋_GB2312" w:eastAsia="仿宋_GB2312" w:hint="eastAsia"/>
          <w:b/>
          <w:sz w:val="28"/>
        </w:rPr>
        <w:t>十</w:t>
      </w:r>
      <w:r>
        <w:rPr>
          <w:rFonts w:ascii="仿宋_GB2312" w:eastAsia="仿宋_GB2312" w:hint="eastAsia"/>
          <w:b/>
          <w:sz w:val="28"/>
        </w:rPr>
        <w:t>月二十</w:t>
      </w:r>
      <w:r w:rsidR="00ED47A1">
        <w:rPr>
          <w:rFonts w:ascii="仿宋_GB2312" w:eastAsia="仿宋_GB2312" w:hint="eastAsia"/>
          <w:b/>
          <w:sz w:val="28"/>
        </w:rPr>
        <w:t>五</w:t>
      </w:r>
      <w:r>
        <w:rPr>
          <w:rFonts w:ascii="仿宋_GB2312" w:eastAsia="仿宋_GB2312" w:hint="eastAsia"/>
          <w:b/>
          <w:sz w:val="28"/>
        </w:rPr>
        <w:t>日</w:t>
      </w:r>
    </w:p>
    <w:p w:rsidR="001B4E3C" w:rsidRDefault="001B4E3C">
      <w:pPr>
        <w:spacing w:line="660" w:lineRule="exact"/>
        <w:ind w:right="-526"/>
        <w:rPr>
          <w:rFonts w:ascii="仿宋_GB2312" w:eastAsia="仿宋_GB2312"/>
          <w:b/>
          <w:sz w:val="28"/>
        </w:rPr>
      </w:pPr>
    </w:p>
    <w:p w:rsidR="001B4E3C" w:rsidRDefault="001B4E3C">
      <w:pPr>
        <w:spacing w:line="660" w:lineRule="exact"/>
        <w:ind w:right="-526"/>
        <w:rPr>
          <w:rFonts w:ascii="仿宋_GB2312" w:eastAsia="仿宋_GB2312"/>
          <w:b/>
          <w:sz w:val="28"/>
        </w:rPr>
      </w:pPr>
    </w:p>
    <w:p w:rsidR="001B4E3C" w:rsidRDefault="001B4E3C">
      <w:pPr>
        <w:spacing w:line="660" w:lineRule="exact"/>
        <w:ind w:right="-526"/>
        <w:rPr>
          <w:rFonts w:ascii="仿宋_GB2312" w:eastAsia="仿宋_GB2312"/>
          <w:b/>
          <w:sz w:val="28"/>
        </w:rPr>
      </w:pPr>
    </w:p>
    <w:tbl>
      <w:tblPr>
        <w:tblW w:w="9280" w:type="dxa"/>
        <w:tblInd w:w="93" w:type="dxa"/>
        <w:tblLayout w:type="fixed"/>
        <w:tblLook w:val="04A0"/>
      </w:tblPr>
      <w:tblGrid>
        <w:gridCol w:w="1120"/>
        <w:gridCol w:w="3400"/>
        <w:gridCol w:w="3820"/>
        <w:gridCol w:w="940"/>
      </w:tblGrid>
      <w:tr w:rsidR="001B4E3C">
        <w:trPr>
          <w:trHeight w:val="630"/>
        </w:trPr>
        <w:tc>
          <w:tcPr>
            <w:tcW w:w="9280" w:type="dxa"/>
            <w:gridSpan w:val="4"/>
            <w:tcBorders>
              <w:top w:val="nil"/>
              <w:left w:val="nil"/>
              <w:bottom w:val="single" w:sz="4" w:space="0" w:color="auto"/>
              <w:right w:val="nil"/>
            </w:tcBorders>
            <w:shd w:val="clear" w:color="auto" w:fill="auto"/>
            <w:vAlign w:val="center"/>
          </w:tcPr>
          <w:p w:rsidR="001B4E3C" w:rsidRDefault="00D875C2" w:rsidP="00ED47A1">
            <w:pPr>
              <w:widowControl/>
              <w:jc w:val="center"/>
              <w:rPr>
                <w:rFonts w:ascii="华文隶书" w:eastAsia="华文隶书" w:hAnsi="宋体" w:cs="宋体"/>
                <w:b/>
                <w:bCs/>
                <w:kern w:val="0"/>
                <w:sz w:val="36"/>
                <w:szCs w:val="36"/>
              </w:rPr>
            </w:pPr>
            <w:r>
              <w:rPr>
                <w:rFonts w:ascii="华文隶书" w:eastAsia="华文隶书" w:hAnsi="宋体" w:cs="宋体" w:hint="eastAsia"/>
                <w:b/>
                <w:bCs/>
                <w:kern w:val="0"/>
                <w:sz w:val="36"/>
                <w:szCs w:val="36"/>
              </w:rPr>
              <w:lastRenderedPageBreak/>
              <w:t>附</w:t>
            </w:r>
            <w:r>
              <w:rPr>
                <w:rFonts w:ascii="华文隶书" w:eastAsia="华文隶书" w:hAnsi="宋体" w:cs="宋体" w:hint="eastAsia"/>
                <w:b/>
                <w:bCs/>
                <w:kern w:val="0"/>
                <w:sz w:val="36"/>
                <w:szCs w:val="36"/>
              </w:rPr>
              <w:t>1</w:t>
            </w:r>
            <w:r>
              <w:rPr>
                <w:rFonts w:ascii="华文隶书" w:eastAsia="华文隶书" w:hAnsi="宋体" w:cs="宋体" w:hint="eastAsia"/>
                <w:b/>
                <w:bCs/>
                <w:kern w:val="0"/>
                <w:sz w:val="36"/>
                <w:szCs w:val="36"/>
              </w:rPr>
              <w:t>：第</w:t>
            </w:r>
            <w:r w:rsidR="00ED47A1">
              <w:rPr>
                <w:rFonts w:ascii="华文隶书" w:eastAsia="华文隶书" w:hAnsi="宋体" w:cs="宋体" w:hint="eastAsia"/>
                <w:b/>
                <w:bCs/>
                <w:kern w:val="0"/>
                <w:sz w:val="36"/>
                <w:szCs w:val="36"/>
              </w:rPr>
              <w:t>九</w:t>
            </w:r>
            <w:r>
              <w:rPr>
                <w:rFonts w:ascii="华文隶书" w:eastAsia="华文隶书" w:hAnsi="宋体" w:cs="宋体" w:hint="eastAsia"/>
                <w:b/>
                <w:bCs/>
                <w:kern w:val="0"/>
                <w:sz w:val="36"/>
                <w:szCs w:val="36"/>
              </w:rPr>
              <w:t>批通过安保体系审核认证项目的名单：</w:t>
            </w:r>
          </w:p>
        </w:tc>
      </w:tr>
      <w:tr w:rsidR="001B4E3C">
        <w:trPr>
          <w:trHeight w:val="462"/>
        </w:trPr>
        <w:tc>
          <w:tcPr>
            <w:tcW w:w="1120" w:type="dxa"/>
            <w:tcBorders>
              <w:top w:val="nil"/>
              <w:left w:val="single" w:sz="4" w:space="0" w:color="auto"/>
              <w:bottom w:val="single" w:sz="4" w:space="0" w:color="auto"/>
              <w:right w:val="single" w:sz="4" w:space="0" w:color="auto"/>
            </w:tcBorders>
            <w:shd w:val="clear" w:color="auto" w:fill="auto"/>
            <w:vAlign w:val="center"/>
          </w:tcPr>
          <w:p w:rsidR="001B4E3C" w:rsidRDefault="00D875C2">
            <w:pPr>
              <w:widowControl/>
              <w:jc w:val="center"/>
              <w:rPr>
                <w:rFonts w:ascii="宋体" w:hAnsi="宋体" w:cs="宋体"/>
                <w:kern w:val="0"/>
                <w:sz w:val="20"/>
              </w:rPr>
            </w:pPr>
            <w:r>
              <w:rPr>
                <w:rFonts w:ascii="宋体" w:hAnsi="宋体" w:cs="宋体" w:hint="eastAsia"/>
                <w:kern w:val="0"/>
                <w:sz w:val="20"/>
              </w:rPr>
              <w:t>序号</w:t>
            </w:r>
          </w:p>
        </w:tc>
        <w:tc>
          <w:tcPr>
            <w:tcW w:w="3400" w:type="dxa"/>
            <w:tcBorders>
              <w:top w:val="nil"/>
              <w:left w:val="nil"/>
              <w:bottom w:val="single" w:sz="4" w:space="0" w:color="auto"/>
              <w:right w:val="single" w:sz="4" w:space="0" w:color="auto"/>
            </w:tcBorders>
            <w:shd w:val="clear" w:color="auto" w:fill="auto"/>
            <w:vAlign w:val="center"/>
          </w:tcPr>
          <w:p w:rsidR="001B4E3C" w:rsidRDefault="00D875C2">
            <w:pPr>
              <w:widowControl/>
              <w:jc w:val="center"/>
              <w:rPr>
                <w:rFonts w:ascii="宋体" w:hAnsi="宋体" w:cs="宋体"/>
                <w:kern w:val="0"/>
                <w:sz w:val="20"/>
              </w:rPr>
            </w:pPr>
            <w:r>
              <w:rPr>
                <w:rFonts w:ascii="宋体" w:hAnsi="宋体" w:cs="宋体" w:hint="eastAsia"/>
                <w:kern w:val="0"/>
                <w:sz w:val="20"/>
              </w:rPr>
              <w:t>单位名称</w:t>
            </w:r>
          </w:p>
        </w:tc>
        <w:tc>
          <w:tcPr>
            <w:tcW w:w="3820" w:type="dxa"/>
            <w:tcBorders>
              <w:top w:val="nil"/>
              <w:left w:val="nil"/>
              <w:bottom w:val="single" w:sz="4" w:space="0" w:color="auto"/>
              <w:right w:val="single" w:sz="4" w:space="0" w:color="auto"/>
            </w:tcBorders>
            <w:shd w:val="clear" w:color="auto" w:fill="auto"/>
            <w:vAlign w:val="center"/>
          </w:tcPr>
          <w:p w:rsidR="001B4E3C" w:rsidRDefault="00D875C2">
            <w:pPr>
              <w:widowControl/>
              <w:jc w:val="center"/>
              <w:rPr>
                <w:rFonts w:ascii="宋体" w:hAnsi="宋体" w:cs="宋体"/>
                <w:kern w:val="0"/>
                <w:sz w:val="20"/>
              </w:rPr>
            </w:pPr>
            <w:r>
              <w:rPr>
                <w:rFonts w:ascii="宋体" w:hAnsi="宋体" w:cs="宋体" w:hint="eastAsia"/>
                <w:kern w:val="0"/>
                <w:sz w:val="20"/>
              </w:rPr>
              <w:t>项目名称</w:t>
            </w:r>
          </w:p>
        </w:tc>
        <w:tc>
          <w:tcPr>
            <w:tcW w:w="940" w:type="dxa"/>
            <w:tcBorders>
              <w:top w:val="nil"/>
              <w:left w:val="nil"/>
              <w:bottom w:val="single" w:sz="4" w:space="0" w:color="auto"/>
              <w:right w:val="single" w:sz="4" w:space="0" w:color="auto"/>
            </w:tcBorders>
            <w:shd w:val="clear" w:color="auto" w:fill="auto"/>
            <w:vAlign w:val="center"/>
          </w:tcPr>
          <w:p w:rsidR="001B4E3C" w:rsidRDefault="00D875C2">
            <w:pPr>
              <w:widowControl/>
              <w:jc w:val="center"/>
              <w:rPr>
                <w:rFonts w:ascii="宋体" w:hAnsi="宋体" w:cs="宋体"/>
                <w:kern w:val="0"/>
                <w:sz w:val="20"/>
              </w:rPr>
            </w:pPr>
            <w:r>
              <w:rPr>
                <w:rFonts w:ascii="宋体" w:hAnsi="宋体" w:cs="宋体" w:hint="eastAsia"/>
                <w:kern w:val="0"/>
                <w:sz w:val="20"/>
              </w:rPr>
              <w:t>主持</w:t>
            </w:r>
            <w:r>
              <w:rPr>
                <w:rFonts w:ascii="宋体" w:hAnsi="宋体" w:cs="宋体" w:hint="eastAsia"/>
                <w:kern w:val="0"/>
                <w:sz w:val="20"/>
              </w:rPr>
              <w:t xml:space="preserve">     </w:t>
            </w:r>
            <w:r>
              <w:rPr>
                <w:rFonts w:ascii="宋体" w:hAnsi="宋体" w:cs="宋体" w:hint="eastAsia"/>
                <w:kern w:val="0"/>
                <w:sz w:val="20"/>
              </w:rPr>
              <w:t>专家</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提篮桥街道</w:t>
            </w:r>
            <w:r>
              <w:rPr>
                <w:rFonts w:hint="eastAsia"/>
                <w:color w:val="000000"/>
                <w:sz w:val="18"/>
                <w:szCs w:val="18"/>
              </w:rPr>
              <w:t>HK324-01</w:t>
            </w:r>
            <w:r>
              <w:rPr>
                <w:rFonts w:hint="eastAsia"/>
                <w:color w:val="000000"/>
                <w:sz w:val="18"/>
                <w:szCs w:val="18"/>
              </w:rPr>
              <w:t>地块综合开发项目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上海建工机施集团有限公司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北站</w:t>
            </w:r>
            <w:r>
              <w:rPr>
                <w:rFonts w:hint="eastAsia"/>
                <w:color w:val="000000"/>
                <w:sz w:val="18"/>
                <w:szCs w:val="18"/>
              </w:rPr>
              <w:t>43</w:t>
            </w:r>
            <w:r>
              <w:rPr>
                <w:rFonts w:hint="eastAsia"/>
                <w:color w:val="000000"/>
                <w:sz w:val="18"/>
                <w:szCs w:val="18"/>
              </w:rPr>
              <w:t>街坊</w:t>
            </w:r>
            <w:r>
              <w:rPr>
                <w:rFonts w:hint="eastAsia"/>
                <w:color w:val="000000"/>
                <w:sz w:val="18"/>
                <w:szCs w:val="18"/>
              </w:rPr>
              <w:t>10</w:t>
            </w:r>
            <w:r>
              <w:rPr>
                <w:rFonts w:hint="eastAsia"/>
                <w:color w:val="000000"/>
                <w:sz w:val="18"/>
                <w:szCs w:val="18"/>
              </w:rPr>
              <w:t>丘文娱用房</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审核3</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机械施工工程公司</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审核4</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上海水务建设工程有限公司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管道工程公司</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审核5</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上海市申迪园林投资建设有限公司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上海申迪园林种植土生产基地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审核6</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江苏国恒建设发展有限公司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康桥绿洲康城</w:t>
            </w:r>
            <w:r>
              <w:rPr>
                <w:rFonts w:hint="eastAsia"/>
                <w:color w:val="000000"/>
                <w:sz w:val="18"/>
                <w:szCs w:val="18"/>
              </w:rPr>
              <w:t>W24</w:t>
            </w:r>
            <w:r>
              <w:rPr>
                <w:rFonts w:hint="eastAsia"/>
                <w:color w:val="000000"/>
                <w:sz w:val="18"/>
                <w:szCs w:val="18"/>
              </w:rPr>
              <w:t>地块住宅项目工程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审核7</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上海海怡建设（集团）有限公司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航头拓展基地</w:t>
            </w:r>
            <w:r>
              <w:rPr>
                <w:rFonts w:hint="eastAsia"/>
                <w:color w:val="000000"/>
                <w:sz w:val="18"/>
                <w:szCs w:val="18"/>
              </w:rPr>
              <w:t>13-04</w:t>
            </w:r>
            <w:r>
              <w:rPr>
                <w:rFonts w:hint="eastAsia"/>
                <w:color w:val="000000"/>
                <w:sz w:val="18"/>
                <w:szCs w:val="18"/>
              </w:rPr>
              <w:t>地块福利院新建工程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审核8</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上海住总集团建设发展有限公司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上海巴斯德研究厅重庆南路园区</w:t>
            </w:r>
            <w:r>
              <w:rPr>
                <w:rFonts w:hint="eastAsia"/>
                <w:color w:val="000000"/>
                <w:sz w:val="18"/>
                <w:szCs w:val="18"/>
              </w:rPr>
              <w:t>2</w:t>
            </w:r>
            <w:r>
              <w:rPr>
                <w:rFonts w:hint="eastAsia"/>
                <w:color w:val="000000"/>
                <w:sz w:val="18"/>
                <w:szCs w:val="18"/>
              </w:rPr>
              <w:t>号实验楼修缮改造</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审核9</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浙江长荣建设工程有限公司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宝山区顾村镇老镇改造安置基地配套商品房项目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审核10</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上海广厦（集团）有限公司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闵行区明星学校改扩建工程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审核11</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宏润建设集团股份有限公司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黄浦江沿岸</w:t>
            </w:r>
            <w:r>
              <w:rPr>
                <w:rFonts w:hint="eastAsia"/>
                <w:color w:val="000000"/>
                <w:sz w:val="18"/>
                <w:szCs w:val="18"/>
              </w:rPr>
              <w:t>E20</w:t>
            </w:r>
            <w:r>
              <w:rPr>
                <w:rFonts w:hint="eastAsia"/>
                <w:color w:val="000000"/>
                <w:sz w:val="18"/>
                <w:szCs w:val="18"/>
              </w:rPr>
              <w:t>单元规划一路（塘桥新路</w:t>
            </w:r>
            <w:r>
              <w:rPr>
                <w:rFonts w:hint="eastAsia"/>
                <w:color w:val="000000"/>
                <w:sz w:val="18"/>
                <w:szCs w:val="18"/>
              </w:rPr>
              <w:t>-</w:t>
            </w:r>
            <w:r>
              <w:rPr>
                <w:rFonts w:hint="eastAsia"/>
                <w:color w:val="000000"/>
                <w:sz w:val="18"/>
                <w:szCs w:val="18"/>
              </w:rPr>
              <w:t>规划三路）新建工程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鲁易建设集团有限公司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特种行业工艺气压缩机产业化基地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审核13</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上海富声建设工程有限公司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青浦协和双语学校（原暂定名青浦区赵巷镇业锦路北侧</w:t>
            </w:r>
            <w:r>
              <w:rPr>
                <w:rFonts w:hint="eastAsia"/>
                <w:color w:val="000000"/>
                <w:sz w:val="18"/>
                <w:szCs w:val="18"/>
              </w:rPr>
              <w:t>G2-07</w:t>
            </w:r>
            <w:r>
              <w:rPr>
                <w:rFonts w:hint="eastAsia"/>
                <w:color w:val="000000"/>
                <w:sz w:val="18"/>
                <w:szCs w:val="18"/>
              </w:rPr>
              <w:t>地块）</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审核14</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上海鹏欣建筑安装工程有限公司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松江南站基地</w:t>
            </w:r>
            <w:r>
              <w:rPr>
                <w:rFonts w:hint="eastAsia"/>
                <w:color w:val="000000"/>
                <w:sz w:val="18"/>
                <w:szCs w:val="18"/>
              </w:rPr>
              <w:t>C18-23-01</w:t>
            </w:r>
            <w:r>
              <w:rPr>
                <w:rFonts w:hint="eastAsia"/>
                <w:color w:val="000000"/>
                <w:sz w:val="18"/>
                <w:szCs w:val="18"/>
              </w:rPr>
              <w:t>地块共有产权保障房项目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审核15</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上海市浦东新区建设（集团）有限公司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黄浦区</w:t>
            </w:r>
            <w:r>
              <w:rPr>
                <w:rFonts w:hint="eastAsia"/>
                <w:color w:val="000000"/>
                <w:sz w:val="18"/>
                <w:szCs w:val="18"/>
              </w:rPr>
              <w:t>335-03</w:t>
            </w:r>
            <w:r>
              <w:rPr>
                <w:rFonts w:hint="eastAsia"/>
                <w:color w:val="000000"/>
                <w:sz w:val="18"/>
                <w:szCs w:val="18"/>
              </w:rPr>
              <w:t>地块新建养老设施项目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审核16</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上海建工一建集团有限公司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江浦路</w:t>
            </w:r>
            <w:r>
              <w:rPr>
                <w:rFonts w:hint="eastAsia"/>
                <w:color w:val="000000"/>
                <w:sz w:val="18"/>
                <w:szCs w:val="18"/>
              </w:rPr>
              <w:t>549</w:t>
            </w:r>
            <w:r>
              <w:rPr>
                <w:rFonts w:hint="eastAsia"/>
                <w:color w:val="000000"/>
                <w:sz w:val="18"/>
                <w:szCs w:val="18"/>
              </w:rPr>
              <w:t>号办公楼修缮工程项目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审核17</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沪南公路（上南路</w:t>
            </w:r>
            <w:r>
              <w:rPr>
                <w:rFonts w:hint="eastAsia"/>
                <w:color w:val="000000"/>
                <w:sz w:val="18"/>
                <w:szCs w:val="18"/>
              </w:rPr>
              <w:t>-</w:t>
            </w:r>
            <w:r>
              <w:rPr>
                <w:rFonts w:hint="eastAsia"/>
                <w:color w:val="000000"/>
                <w:sz w:val="18"/>
                <w:szCs w:val="18"/>
              </w:rPr>
              <w:t>闸航公路）道路改扩建工程</w:t>
            </w:r>
            <w:r>
              <w:rPr>
                <w:rFonts w:hint="eastAsia"/>
                <w:color w:val="000000"/>
                <w:sz w:val="18"/>
                <w:szCs w:val="18"/>
              </w:rPr>
              <w:t>3</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审核18</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上海建工一建集团有限公司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华润时代广场商业裙楼装修工程</w:t>
            </w:r>
            <w:r>
              <w:rPr>
                <w:rFonts w:hint="eastAsia"/>
                <w:color w:val="000000"/>
                <w:sz w:val="18"/>
                <w:szCs w:val="18"/>
              </w:rPr>
              <w:t>001</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审核19</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上海建工一建集团有限公司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徐家汇体育公园上海体育场综合改造项目一期工程（</w:t>
            </w:r>
            <w:r>
              <w:rPr>
                <w:rFonts w:hint="eastAsia"/>
                <w:color w:val="000000"/>
                <w:sz w:val="18"/>
                <w:szCs w:val="18"/>
              </w:rPr>
              <w:t>3</w:t>
            </w:r>
            <w:r>
              <w:rPr>
                <w:rFonts w:hint="eastAsia"/>
                <w:color w:val="000000"/>
                <w:sz w:val="18"/>
                <w:szCs w:val="18"/>
              </w:rPr>
              <w:t>号区域改造项目）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审核20</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上海市政建设有限公司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南汇新城水芸路（</w:t>
            </w:r>
            <w:r>
              <w:rPr>
                <w:rFonts w:hint="eastAsia"/>
                <w:color w:val="000000"/>
                <w:sz w:val="18"/>
                <w:szCs w:val="18"/>
              </w:rPr>
              <w:t>N2-B5</w:t>
            </w:r>
            <w:r>
              <w:rPr>
                <w:rFonts w:hint="eastAsia"/>
                <w:color w:val="000000"/>
                <w:sz w:val="18"/>
                <w:szCs w:val="18"/>
              </w:rPr>
              <w:t>）新建暨综合管廊实施工程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审核21</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上海市现代音乐职业学校音乐录音制作实训中心装饰及设备添置工程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新建七宝社区</w:t>
            </w:r>
            <w:r>
              <w:rPr>
                <w:rFonts w:hint="eastAsia"/>
                <w:color w:val="000000"/>
                <w:sz w:val="18"/>
                <w:szCs w:val="18"/>
              </w:rPr>
              <w:t>MHPO-0105</w:t>
            </w:r>
            <w:r>
              <w:rPr>
                <w:rFonts w:hint="eastAsia"/>
                <w:color w:val="000000"/>
                <w:sz w:val="18"/>
                <w:szCs w:val="18"/>
              </w:rPr>
              <w:t>单元（九星地区）</w:t>
            </w:r>
            <w:r>
              <w:rPr>
                <w:rFonts w:hint="eastAsia"/>
                <w:color w:val="000000"/>
                <w:sz w:val="18"/>
                <w:szCs w:val="18"/>
              </w:rPr>
              <w:t>10-04</w:t>
            </w:r>
            <w:r>
              <w:rPr>
                <w:rFonts w:hint="eastAsia"/>
                <w:color w:val="000000"/>
                <w:sz w:val="18"/>
                <w:szCs w:val="18"/>
              </w:rPr>
              <w:t>地块动迁安置房项目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审核23</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白龙港污水处理厂提标改造工程</w:t>
            </w:r>
            <w:r>
              <w:rPr>
                <w:rFonts w:hint="eastAsia"/>
                <w:color w:val="000000"/>
                <w:sz w:val="18"/>
                <w:szCs w:val="18"/>
              </w:rPr>
              <w:t>C4</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审核24</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白龙港污水处理厂提标改造工程</w:t>
            </w:r>
            <w:r>
              <w:rPr>
                <w:rFonts w:hint="eastAsia"/>
                <w:color w:val="000000"/>
                <w:sz w:val="18"/>
                <w:szCs w:val="18"/>
              </w:rPr>
              <w:t>C7</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审核25</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军工路</w:t>
            </w:r>
            <w:r>
              <w:rPr>
                <w:rFonts w:hint="eastAsia"/>
                <w:color w:val="000000"/>
                <w:sz w:val="18"/>
                <w:szCs w:val="18"/>
              </w:rPr>
              <w:t>3000</w:t>
            </w:r>
            <w:r>
              <w:rPr>
                <w:rFonts w:hint="eastAsia"/>
                <w:color w:val="000000"/>
                <w:sz w:val="18"/>
                <w:szCs w:val="18"/>
              </w:rPr>
              <w:t>号基地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审核26</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盾构设备事业部铁山路基地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审核27</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上海建工七建集团有限公司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机械施工工程公司钢设备分公司</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审核28</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嘉松公路（</w:t>
            </w:r>
            <w:r>
              <w:rPr>
                <w:rFonts w:hint="eastAsia"/>
                <w:color w:val="000000"/>
                <w:sz w:val="18"/>
                <w:szCs w:val="18"/>
              </w:rPr>
              <w:t>G318-</w:t>
            </w:r>
            <w:r>
              <w:rPr>
                <w:rFonts w:hint="eastAsia"/>
                <w:color w:val="000000"/>
                <w:sz w:val="18"/>
                <w:szCs w:val="18"/>
              </w:rPr>
              <w:t>嘉定区界）改建工程</w:t>
            </w:r>
            <w:r>
              <w:rPr>
                <w:rFonts w:hint="eastAsia"/>
                <w:color w:val="000000"/>
                <w:sz w:val="18"/>
                <w:szCs w:val="18"/>
              </w:rPr>
              <w:t>2</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lastRenderedPageBreak/>
              <w:t>审核29</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大芦线航道整治二期工程（闵行浦江段）</w:t>
            </w:r>
            <w:r>
              <w:rPr>
                <w:rFonts w:hint="eastAsia"/>
                <w:color w:val="000000"/>
                <w:sz w:val="18"/>
                <w:szCs w:val="18"/>
              </w:rPr>
              <w:t>3</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kern w:val="0"/>
                <w:sz w:val="20"/>
              </w:rPr>
            </w:pPr>
            <w:r>
              <w:rPr>
                <w:rFonts w:ascii="宋体" w:hAnsi="宋体" w:cs="宋体" w:hint="eastAsia"/>
                <w:color w:val="000000"/>
                <w:kern w:val="0"/>
                <w:sz w:val="20"/>
                <w:lang/>
              </w:rPr>
              <w:t>审核30</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石洞口污水处理厂污泥处理二期</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审核31</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上海市机械施工集团有限公司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南翔基地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上海市机械施工集团有限公司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第二工程公司基地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审核33</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民星路</w:t>
            </w:r>
            <w:r>
              <w:rPr>
                <w:rFonts w:hint="eastAsia"/>
                <w:color w:val="000000"/>
                <w:sz w:val="18"/>
                <w:szCs w:val="18"/>
              </w:rPr>
              <w:t>231</w:t>
            </w:r>
            <w:r>
              <w:rPr>
                <w:rFonts w:hint="eastAsia"/>
                <w:color w:val="000000"/>
                <w:sz w:val="18"/>
                <w:szCs w:val="18"/>
              </w:rPr>
              <w:t>号基地</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审核34</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上海南汇建工建设（集团）有限公司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金地恒动产业园（建造标准厂房）</w:t>
            </w:r>
            <w:r>
              <w:rPr>
                <w:rFonts w:hint="eastAsia"/>
                <w:color w:val="000000"/>
                <w:sz w:val="18"/>
                <w:szCs w:val="18"/>
              </w:rPr>
              <w:t>004</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审核35</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上海南汇建工建设（集团）有限公司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上海新天鸿社区（汤泉美地城）</w:t>
            </w:r>
            <w:r>
              <w:rPr>
                <w:rFonts w:hint="eastAsia"/>
                <w:color w:val="000000"/>
                <w:sz w:val="18"/>
                <w:szCs w:val="18"/>
              </w:rPr>
              <w:t>C3-1</w:t>
            </w:r>
            <w:r>
              <w:rPr>
                <w:rFonts w:hint="eastAsia"/>
                <w:color w:val="000000"/>
                <w:sz w:val="18"/>
                <w:szCs w:val="18"/>
              </w:rPr>
              <w:t>地块商品房项目</w:t>
            </w:r>
            <w:r>
              <w:rPr>
                <w:rFonts w:hint="eastAsia"/>
                <w:color w:val="000000"/>
                <w:sz w:val="18"/>
                <w:szCs w:val="18"/>
              </w:rPr>
              <w:t>2</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审核36</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中建三局集团有限公司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黄浦江南延伸段</w:t>
            </w:r>
            <w:r>
              <w:rPr>
                <w:rFonts w:hint="eastAsia"/>
                <w:color w:val="000000"/>
                <w:sz w:val="18"/>
                <w:szCs w:val="18"/>
              </w:rPr>
              <w:t>WS5</w:t>
            </w:r>
            <w:r>
              <w:rPr>
                <w:rFonts w:hint="eastAsia"/>
                <w:color w:val="000000"/>
                <w:sz w:val="18"/>
                <w:szCs w:val="18"/>
              </w:rPr>
              <w:t>单元</w:t>
            </w:r>
            <w:r>
              <w:rPr>
                <w:rFonts w:hint="eastAsia"/>
                <w:color w:val="000000"/>
                <w:sz w:val="18"/>
                <w:szCs w:val="18"/>
              </w:rPr>
              <w:t>188S-K-2</w:t>
            </w:r>
            <w:r>
              <w:rPr>
                <w:rFonts w:hint="eastAsia"/>
                <w:color w:val="000000"/>
                <w:sz w:val="18"/>
                <w:szCs w:val="18"/>
              </w:rPr>
              <w:t>地块商办楼项目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审核37</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上海南汇建工建设</w:t>
            </w:r>
            <w:r>
              <w:rPr>
                <w:rFonts w:hint="eastAsia"/>
                <w:color w:val="000000"/>
                <w:sz w:val="18"/>
                <w:szCs w:val="18"/>
              </w:rPr>
              <w:t>(</w:t>
            </w:r>
            <w:r>
              <w:rPr>
                <w:rFonts w:hint="eastAsia"/>
                <w:color w:val="000000"/>
                <w:sz w:val="18"/>
                <w:szCs w:val="18"/>
              </w:rPr>
              <w:t>集团</w:t>
            </w:r>
            <w:r>
              <w:rPr>
                <w:rFonts w:hint="eastAsia"/>
                <w:color w:val="000000"/>
                <w:sz w:val="18"/>
                <w:szCs w:val="18"/>
              </w:rPr>
              <w:t>)</w:t>
            </w:r>
            <w:r>
              <w:rPr>
                <w:rFonts w:hint="eastAsia"/>
                <w:color w:val="000000"/>
                <w:sz w:val="18"/>
                <w:szCs w:val="18"/>
              </w:rPr>
              <w:t>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浦东新区周浦镇西社区</w:t>
            </w:r>
            <w:r>
              <w:rPr>
                <w:rFonts w:hint="eastAsia"/>
                <w:color w:val="000000"/>
                <w:sz w:val="18"/>
                <w:szCs w:val="18"/>
              </w:rPr>
              <w:t>PDPO-1001</w:t>
            </w:r>
            <w:r>
              <w:rPr>
                <w:rFonts w:hint="eastAsia"/>
                <w:color w:val="000000"/>
                <w:sz w:val="18"/>
                <w:szCs w:val="18"/>
              </w:rPr>
              <w:t>单元南块</w:t>
            </w:r>
            <w:r>
              <w:rPr>
                <w:rFonts w:hint="eastAsia"/>
                <w:color w:val="000000"/>
                <w:sz w:val="18"/>
                <w:szCs w:val="18"/>
              </w:rPr>
              <w:t>07-01</w:t>
            </w:r>
            <w:r>
              <w:rPr>
                <w:rFonts w:hint="eastAsia"/>
                <w:color w:val="000000"/>
                <w:sz w:val="18"/>
                <w:szCs w:val="18"/>
              </w:rPr>
              <w:t>地块项目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审核38</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上海宝冶建筑工程有限公司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顾村世界外国语学校新建工程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审核39</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上海杨浦市政养护建设工程有限公司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佳木斯路（营口路</w:t>
            </w:r>
            <w:r>
              <w:rPr>
                <w:rFonts w:hint="eastAsia"/>
                <w:color w:val="000000"/>
                <w:sz w:val="18"/>
                <w:szCs w:val="18"/>
              </w:rPr>
              <w:t>-</w:t>
            </w:r>
            <w:r>
              <w:rPr>
                <w:rFonts w:hint="eastAsia"/>
                <w:color w:val="000000"/>
                <w:sz w:val="18"/>
                <w:szCs w:val="18"/>
              </w:rPr>
              <w:t>沙岗路）道路积水点改善工程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审核40</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轨道交通</w:t>
            </w:r>
            <w:r>
              <w:rPr>
                <w:rFonts w:hint="eastAsia"/>
                <w:color w:val="000000"/>
                <w:sz w:val="18"/>
                <w:szCs w:val="18"/>
              </w:rPr>
              <w:t>13</w:t>
            </w:r>
            <w:r>
              <w:rPr>
                <w:rFonts w:hint="eastAsia"/>
                <w:color w:val="000000"/>
                <w:sz w:val="18"/>
                <w:szCs w:val="18"/>
              </w:rPr>
              <w:t>号线</w:t>
            </w:r>
            <w:r>
              <w:rPr>
                <w:rFonts w:hint="eastAsia"/>
                <w:color w:val="000000"/>
                <w:sz w:val="18"/>
                <w:szCs w:val="18"/>
              </w:rPr>
              <w:t>2</w:t>
            </w:r>
            <w:r>
              <w:rPr>
                <w:rFonts w:hint="eastAsia"/>
                <w:color w:val="000000"/>
                <w:sz w:val="18"/>
                <w:szCs w:val="18"/>
              </w:rPr>
              <w:t>期</w:t>
            </w:r>
            <w:r>
              <w:rPr>
                <w:rFonts w:hint="eastAsia"/>
                <w:color w:val="000000"/>
                <w:sz w:val="18"/>
                <w:szCs w:val="18"/>
              </w:rPr>
              <w:t>202</w:t>
            </w:r>
            <w:r>
              <w:rPr>
                <w:rFonts w:hint="eastAsia"/>
                <w:color w:val="000000"/>
                <w:sz w:val="18"/>
                <w:szCs w:val="18"/>
              </w:rPr>
              <w:t>标长清路、成山路站及相邻区间风水电安装及装修工程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审核41</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上海城东建设开发有限公司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新建厂房项目投资额及建筑规模调整</w:t>
            </w:r>
            <w:r>
              <w:rPr>
                <w:rFonts w:hint="eastAsia"/>
                <w:color w:val="000000"/>
                <w:sz w:val="18"/>
                <w:szCs w:val="18"/>
              </w:rPr>
              <w:t>--</w:t>
            </w:r>
            <w:r>
              <w:rPr>
                <w:rFonts w:hint="eastAsia"/>
                <w:color w:val="000000"/>
                <w:sz w:val="18"/>
                <w:szCs w:val="18"/>
              </w:rPr>
              <w:t>厂房</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62"/>
        </w:trPr>
        <w:tc>
          <w:tcPr>
            <w:tcW w:w="1120" w:type="dxa"/>
            <w:tcBorders>
              <w:top w:val="nil"/>
              <w:left w:val="single" w:sz="4" w:space="0" w:color="auto"/>
              <w:bottom w:val="single" w:sz="4" w:space="0" w:color="auto"/>
              <w:right w:val="single" w:sz="4" w:space="0" w:color="auto"/>
            </w:tcBorders>
            <w:shd w:val="clear" w:color="auto" w:fill="FFFFFF"/>
            <w:vAlign w:val="center"/>
          </w:tcPr>
          <w:p w:rsidR="00ED47A1" w:rsidRDefault="00ED47A1" w:rsidP="00ED47A1">
            <w:pPr>
              <w:widowControl/>
              <w:jc w:val="center"/>
              <w:textAlignment w:val="center"/>
              <w:rPr>
                <w:rFonts w:ascii="宋体" w:hAnsi="宋体" w:cs="宋体" w:hint="eastAsia"/>
                <w:color w:val="000000"/>
                <w:kern w:val="0"/>
                <w:sz w:val="20"/>
                <w:lang/>
              </w:rPr>
            </w:pPr>
            <w:r>
              <w:rPr>
                <w:rFonts w:ascii="宋体" w:hAnsi="宋体" w:cs="宋体" w:hint="eastAsia"/>
                <w:color w:val="000000"/>
                <w:kern w:val="0"/>
                <w:sz w:val="20"/>
                <w:lang/>
              </w:rPr>
              <w:t>审核42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上海住总集团建设发展有限公司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科勒南京西路展厅项目装饰装修工程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1B4E3C" w:rsidTr="00ED47A1">
        <w:trPr>
          <w:trHeight w:val="439"/>
        </w:trPr>
        <w:tc>
          <w:tcPr>
            <w:tcW w:w="1120" w:type="dxa"/>
            <w:tcBorders>
              <w:top w:val="nil"/>
              <w:left w:val="nil"/>
              <w:bottom w:val="single" w:sz="4" w:space="0" w:color="auto"/>
              <w:right w:val="nil"/>
            </w:tcBorders>
            <w:shd w:val="clear" w:color="auto" w:fill="auto"/>
            <w:vAlign w:val="center"/>
          </w:tcPr>
          <w:p w:rsidR="001B4E3C" w:rsidRDefault="001B4E3C">
            <w:pPr>
              <w:widowControl/>
              <w:jc w:val="center"/>
              <w:rPr>
                <w:rFonts w:ascii="仿宋_GB2312" w:eastAsia="仿宋_GB2312" w:hAnsi="宋体" w:cs="宋体"/>
                <w:kern w:val="0"/>
                <w:sz w:val="20"/>
              </w:rPr>
            </w:pPr>
          </w:p>
        </w:tc>
        <w:tc>
          <w:tcPr>
            <w:tcW w:w="3400" w:type="dxa"/>
            <w:tcBorders>
              <w:top w:val="nil"/>
              <w:left w:val="nil"/>
              <w:bottom w:val="single" w:sz="4" w:space="0" w:color="auto"/>
              <w:right w:val="nil"/>
            </w:tcBorders>
            <w:shd w:val="clear" w:color="auto" w:fill="FFFFFF"/>
            <w:vAlign w:val="center"/>
          </w:tcPr>
          <w:p w:rsidR="001B4E3C" w:rsidRDefault="001B4E3C">
            <w:pPr>
              <w:widowControl/>
              <w:jc w:val="center"/>
              <w:textAlignment w:val="top"/>
              <w:rPr>
                <w:rFonts w:ascii="仿宋_GB2312" w:eastAsia="仿宋_GB2312" w:hAnsi="宋体" w:cs="宋体"/>
                <w:kern w:val="0"/>
                <w:sz w:val="20"/>
              </w:rPr>
            </w:pPr>
          </w:p>
        </w:tc>
        <w:tc>
          <w:tcPr>
            <w:tcW w:w="3820" w:type="dxa"/>
            <w:tcBorders>
              <w:top w:val="nil"/>
              <w:left w:val="nil"/>
              <w:bottom w:val="single" w:sz="4" w:space="0" w:color="auto"/>
              <w:right w:val="nil"/>
            </w:tcBorders>
            <w:shd w:val="clear" w:color="auto" w:fill="FFFFFF"/>
            <w:vAlign w:val="center"/>
          </w:tcPr>
          <w:p w:rsidR="001B4E3C" w:rsidRDefault="001B4E3C">
            <w:pPr>
              <w:widowControl/>
              <w:jc w:val="center"/>
              <w:textAlignment w:val="top"/>
              <w:rPr>
                <w:rFonts w:ascii="仿宋_GB2312" w:eastAsia="仿宋_GB2312" w:hAnsi="宋体" w:cs="宋体"/>
                <w:kern w:val="0"/>
                <w:sz w:val="20"/>
              </w:rPr>
            </w:pPr>
          </w:p>
        </w:tc>
        <w:tc>
          <w:tcPr>
            <w:tcW w:w="940" w:type="dxa"/>
            <w:tcBorders>
              <w:top w:val="nil"/>
              <w:left w:val="nil"/>
              <w:bottom w:val="single" w:sz="4" w:space="0" w:color="auto"/>
              <w:right w:val="nil"/>
            </w:tcBorders>
            <w:shd w:val="clear" w:color="auto" w:fill="FFFFFF"/>
            <w:vAlign w:val="center"/>
          </w:tcPr>
          <w:p w:rsidR="001B4E3C" w:rsidRDefault="001B4E3C">
            <w:pPr>
              <w:widowControl/>
              <w:jc w:val="center"/>
              <w:textAlignment w:val="top"/>
              <w:rPr>
                <w:rFonts w:ascii="仿宋_GB2312" w:eastAsia="仿宋_GB2312" w:hAnsi="宋体" w:cs="宋体"/>
                <w:kern w:val="0"/>
                <w:sz w:val="20"/>
              </w:rPr>
            </w:pPr>
          </w:p>
        </w:tc>
      </w:tr>
      <w:tr w:rsidR="00ED47A1" w:rsidTr="00ED47A1">
        <w:trPr>
          <w:trHeight w:val="43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w:t>
            </w:r>
          </w:p>
        </w:tc>
        <w:tc>
          <w:tcPr>
            <w:tcW w:w="340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上海市轨道交通</w:t>
            </w:r>
            <w:r>
              <w:rPr>
                <w:rFonts w:hint="eastAsia"/>
                <w:color w:val="000000"/>
                <w:sz w:val="18"/>
                <w:szCs w:val="18"/>
              </w:rPr>
              <w:t>14</w:t>
            </w:r>
            <w:r>
              <w:rPr>
                <w:rFonts w:hint="eastAsia"/>
                <w:color w:val="000000"/>
                <w:sz w:val="18"/>
                <w:szCs w:val="18"/>
              </w:rPr>
              <w:t>号线</w:t>
            </w:r>
            <w:r>
              <w:rPr>
                <w:rFonts w:hint="eastAsia"/>
                <w:color w:val="000000"/>
                <w:sz w:val="18"/>
                <w:szCs w:val="18"/>
              </w:rPr>
              <w:t>11</w:t>
            </w:r>
            <w:r>
              <w:rPr>
                <w:rFonts w:hint="eastAsia"/>
                <w:color w:val="000000"/>
                <w:sz w:val="18"/>
                <w:szCs w:val="18"/>
              </w:rPr>
              <w:t>标</w:t>
            </w:r>
            <w:r>
              <w:rPr>
                <w:rFonts w:hint="eastAsia"/>
                <w:color w:val="000000"/>
                <w:sz w:val="18"/>
                <w:szCs w:val="18"/>
              </w:rPr>
              <w:t>(</w:t>
            </w:r>
            <w:r>
              <w:rPr>
                <w:rFonts w:hint="eastAsia"/>
                <w:color w:val="000000"/>
                <w:sz w:val="18"/>
                <w:szCs w:val="18"/>
              </w:rPr>
              <w:t>豫园站、陆家嘴站、大世界站</w:t>
            </w:r>
            <w:r>
              <w:rPr>
                <w:rFonts w:hint="eastAsia"/>
                <w:color w:val="000000"/>
                <w:sz w:val="18"/>
                <w:szCs w:val="18"/>
              </w:rPr>
              <w:t>~</w:t>
            </w:r>
            <w:r>
              <w:rPr>
                <w:rFonts w:hint="eastAsia"/>
                <w:color w:val="000000"/>
                <w:sz w:val="18"/>
                <w:szCs w:val="18"/>
              </w:rPr>
              <w:t>豫园站</w:t>
            </w:r>
            <w:r>
              <w:rPr>
                <w:rFonts w:hint="eastAsia"/>
                <w:color w:val="000000"/>
                <w:sz w:val="18"/>
                <w:szCs w:val="18"/>
              </w:rPr>
              <w:t>~</w:t>
            </w:r>
            <w:r>
              <w:rPr>
                <w:rFonts w:hint="eastAsia"/>
                <w:color w:val="000000"/>
                <w:sz w:val="18"/>
                <w:szCs w:val="18"/>
              </w:rPr>
              <w:t>陆家嘴站盾构区间</w:t>
            </w:r>
          </w:p>
        </w:tc>
        <w:tc>
          <w:tcPr>
            <w:tcW w:w="94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上海轨道交通</w:t>
            </w:r>
            <w:r>
              <w:rPr>
                <w:rFonts w:hint="eastAsia"/>
                <w:color w:val="000000"/>
                <w:sz w:val="18"/>
                <w:szCs w:val="18"/>
              </w:rPr>
              <w:t>18</w:t>
            </w:r>
            <w:r>
              <w:rPr>
                <w:rFonts w:hint="eastAsia"/>
                <w:color w:val="000000"/>
                <w:sz w:val="18"/>
                <w:szCs w:val="18"/>
              </w:rPr>
              <w:t>号线工程土建</w:t>
            </w:r>
            <w:r>
              <w:rPr>
                <w:rFonts w:hint="eastAsia"/>
                <w:color w:val="000000"/>
                <w:sz w:val="18"/>
                <w:szCs w:val="18"/>
              </w:rPr>
              <w:t>12</w:t>
            </w:r>
            <w:r>
              <w:rPr>
                <w:rFonts w:hint="eastAsia"/>
                <w:color w:val="000000"/>
                <w:sz w:val="18"/>
                <w:szCs w:val="18"/>
              </w:rPr>
              <w:t>标（杨高中路站、民生路站）</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3</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上海三湘建筑装饰工程有限公司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黄浦江南延伸段前滩地区</w:t>
            </w:r>
            <w:r>
              <w:rPr>
                <w:rFonts w:hint="eastAsia"/>
                <w:color w:val="000000"/>
                <w:sz w:val="18"/>
                <w:szCs w:val="18"/>
              </w:rPr>
              <w:t>Z000801</w:t>
            </w:r>
            <w:r>
              <w:rPr>
                <w:rFonts w:hint="eastAsia"/>
                <w:color w:val="000000"/>
                <w:sz w:val="18"/>
                <w:szCs w:val="18"/>
              </w:rPr>
              <w:t>编制单元</w:t>
            </w:r>
            <w:r>
              <w:rPr>
                <w:rFonts w:hint="eastAsia"/>
                <w:color w:val="000000"/>
                <w:sz w:val="18"/>
                <w:szCs w:val="18"/>
              </w:rPr>
              <w:t>36-01</w:t>
            </w:r>
            <w:r>
              <w:rPr>
                <w:rFonts w:hint="eastAsia"/>
                <w:color w:val="000000"/>
                <w:sz w:val="18"/>
                <w:szCs w:val="18"/>
              </w:rPr>
              <w:t>地块</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4</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上海轨道交通十五号线土建</w:t>
            </w:r>
            <w:r>
              <w:rPr>
                <w:rFonts w:hint="eastAsia"/>
                <w:color w:val="000000"/>
                <w:sz w:val="18"/>
                <w:szCs w:val="18"/>
              </w:rPr>
              <w:t>18</w:t>
            </w:r>
            <w:r>
              <w:rPr>
                <w:rFonts w:hint="eastAsia"/>
                <w:color w:val="000000"/>
                <w:sz w:val="18"/>
                <w:szCs w:val="18"/>
              </w:rPr>
              <w:t>标</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5</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普陀区真如副中心</w:t>
            </w:r>
            <w:r>
              <w:rPr>
                <w:rFonts w:hint="eastAsia"/>
                <w:color w:val="000000"/>
                <w:sz w:val="18"/>
                <w:szCs w:val="18"/>
              </w:rPr>
              <w:t>A5</w:t>
            </w:r>
            <w:r>
              <w:rPr>
                <w:rFonts w:hint="eastAsia"/>
                <w:color w:val="000000"/>
                <w:sz w:val="18"/>
                <w:szCs w:val="18"/>
              </w:rPr>
              <w:t>地块</w:t>
            </w:r>
            <w:r>
              <w:rPr>
                <w:rFonts w:hint="eastAsia"/>
                <w:color w:val="000000"/>
                <w:sz w:val="18"/>
                <w:szCs w:val="18"/>
              </w:rPr>
              <w:t>008</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6</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上海市轨道交通</w:t>
            </w:r>
            <w:r>
              <w:rPr>
                <w:rFonts w:hint="eastAsia"/>
                <w:color w:val="000000"/>
                <w:sz w:val="18"/>
                <w:szCs w:val="18"/>
              </w:rPr>
              <w:t>14</w:t>
            </w:r>
            <w:r>
              <w:rPr>
                <w:rFonts w:hint="eastAsia"/>
                <w:color w:val="000000"/>
                <w:sz w:val="18"/>
                <w:szCs w:val="18"/>
              </w:rPr>
              <w:t>号线工程土建</w:t>
            </w:r>
            <w:r>
              <w:rPr>
                <w:rFonts w:hint="eastAsia"/>
                <w:color w:val="000000"/>
                <w:sz w:val="18"/>
                <w:szCs w:val="18"/>
              </w:rPr>
              <w:t>9</w:t>
            </w:r>
            <w:r>
              <w:rPr>
                <w:rFonts w:hint="eastAsia"/>
                <w:color w:val="000000"/>
                <w:sz w:val="18"/>
                <w:szCs w:val="18"/>
              </w:rPr>
              <w:t>标（静安寺站、武定路站</w:t>
            </w:r>
            <w:r>
              <w:rPr>
                <w:rFonts w:hint="eastAsia"/>
                <w:color w:val="000000"/>
                <w:sz w:val="18"/>
                <w:szCs w:val="18"/>
              </w:rPr>
              <w:t>-</w:t>
            </w:r>
            <w:r>
              <w:rPr>
                <w:rFonts w:hint="eastAsia"/>
                <w:color w:val="000000"/>
                <w:sz w:val="18"/>
                <w:szCs w:val="18"/>
              </w:rPr>
              <w:t>静安寺站</w:t>
            </w:r>
            <w:r>
              <w:rPr>
                <w:rFonts w:hint="eastAsia"/>
                <w:color w:val="000000"/>
                <w:sz w:val="18"/>
                <w:szCs w:val="18"/>
              </w:rPr>
              <w:t>-</w:t>
            </w:r>
            <w:r>
              <w:rPr>
                <w:rFonts w:hint="eastAsia"/>
                <w:color w:val="000000"/>
                <w:sz w:val="18"/>
                <w:szCs w:val="18"/>
              </w:rPr>
              <w:t>黄陂南路站盾构区间）</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7</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上海市轨道交通</w:t>
            </w:r>
            <w:r>
              <w:rPr>
                <w:rFonts w:hint="eastAsia"/>
                <w:color w:val="000000"/>
                <w:sz w:val="18"/>
                <w:szCs w:val="18"/>
              </w:rPr>
              <w:t>14</w:t>
            </w:r>
            <w:r>
              <w:rPr>
                <w:rFonts w:hint="eastAsia"/>
                <w:color w:val="000000"/>
                <w:sz w:val="18"/>
                <w:szCs w:val="18"/>
              </w:rPr>
              <w:t>号线工程土建</w:t>
            </w:r>
            <w:r>
              <w:rPr>
                <w:rFonts w:hint="eastAsia"/>
                <w:color w:val="000000"/>
                <w:sz w:val="18"/>
                <w:szCs w:val="18"/>
              </w:rPr>
              <w:t>8</w:t>
            </w:r>
            <w:r>
              <w:rPr>
                <w:rFonts w:hint="eastAsia"/>
                <w:color w:val="000000"/>
                <w:sz w:val="18"/>
                <w:szCs w:val="18"/>
              </w:rPr>
              <w:t>标（武宁路站、武定路站、东新路站</w:t>
            </w:r>
            <w:r>
              <w:rPr>
                <w:rFonts w:hint="eastAsia"/>
                <w:color w:val="000000"/>
                <w:sz w:val="18"/>
                <w:szCs w:val="18"/>
              </w:rPr>
              <w:t>-</w:t>
            </w:r>
            <w:r>
              <w:rPr>
                <w:rFonts w:hint="eastAsia"/>
                <w:color w:val="000000"/>
                <w:sz w:val="18"/>
                <w:szCs w:val="18"/>
              </w:rPr>
              <w:t>武宁路站</w:t>
            </w:r>
            <w:r>
              <w:rPr>
                <w:rFonts w:hint="eastAsia"/>
                <w:color w:val="000000"/>
                <w:sz w:val="18"/>
                <w:szCs w:val="18"/>
              </w:rPr>
              <w:t>-</w:t>
            </w:r>
            <w:r>
              <w:rPr>
                <w:rFonts w:hint="eastAsia"/>
                <w:color w:val="000000"/>
                <w:sz w:val="18"/>
                <w:szCs w:val="18"/>
              </w:rPr>
              <w:t>武定路站盾构区间）</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8</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上海市轨道交通</w:t>
            </w:r>
            <w:r>
              <w:rPr>
                <w:rFonts w:hint="eastAsia"/>
                <w:color w:val="000000"/>
                <w:sz w:val="18"/>
                <w:szCs w:val="18"/>
              </w:rPr>
              <w:t>15</w:t>
            </w:r>
            <w:r>
              <w:rPr>
                <w:rFonts w:hint="eastAsia"/>
                <w:color w:val="000000"/>
                <w:sz w:val="18"/>
                <w:szCs w:val="18"/>
              </w:rPr>
              <w:t>号线工程土建</w:t>
            </w:r>
            <w:r>
              <w:rPr>
                <w:rFonts w:hint="eastAsia"/>
                <w:color w:val="000000"/>
                <w:sz w:val="18"/>
                <w:szCs w:val="18"/>
              </w:rPr>
              <w:t>10</w:t>
            </w:r>
            <w:r>
              <w:rPr>
                <w:rFonts w:hint="eastAsia"/>
                <w:color w:val="000000"/>
                <w:sz w:val="18"/>
                <w:szCs w:val="18"/>
              </w:rPr>
              <w:t>标（百色路站、上海南站站、上海站站</w:t>
            </w:r>
            <w:r>
              <w:rPr>
                <w:rFonts w:hint="eastAsia"/>
                <w:color w:val="000000"/>
                <w:sz w:val="18"/>
                <w:szCs w:val="18"/>
              </w:rPr>
              <w:t>-</w:t>
            </w:r>
            <w:r>
              <w:rPr>
                <w:rFonts w:hint="eastAsia"/>
                <w:color w:val="000000"/>
                <w:sz w:val="18"/>
                <w:szCs w:val="18"/>
              </w:rPr>
              <w:t>桂林公园站中间风井）</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9</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江苏中顺建设集团有限公司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吴淞西块</w:t>
            </w:r>
            <w:r>
              <w:rPr>
                <w:rFonts w:hint="eastAsia"/>
                <w:color w:val="000000"/>
                <w:sz w:val="18"/>
                <w:szCs w:val="18"/>
              </w:rPr>
              <w:t>90</w:t>
            </w:r>
            <w:r>
              <w:rPr>
                <w:rFonts w:hint="eastAsia"/>
                <w:color w:val="000000"/>
                <w:sz w:val="18"/>
                <w:szCs w:val="18"/>
              </w:rPr>
              <w:t>号街坊</w:t>
            </w:r>
            <w:r>
              <w:rPr>
                <w:rFonts w:hint="eastAsia"/>
                <w:color w:val="000000"/>
                <w:sz w:val="18"/>
                <w:szCs w:val="18"/>
              </w:rPr>
              <w:t>2-4</w:t>
            </w:r>
            <w:r>
              <w:rPr>
                <w:rFonts w:hint="eastAsia"/>
                <w:color w:val="000000"/>
                <w:sz w:val="18"/>
                <w:szCs w:val="18"/>
              </w:rPr>
              <w:t>号楼、地下车库</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10</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上海南汇建工建设（集团）有限公司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新场镇</w:t>
            </w:r>
            <w:r>
              <w:rPr>
                <w:rFonts w:hint="eastAsia"/>
                <w:color w:val="000000"/>
                <w:sz w:val="18"/>
                <w:szCs w:val="18"/>
              </w:rPr>
              <w:t>B1-8A</w:t>
            </w:r>
            <w:r>
              <w:rPr>
                <w:rFonts w:hint="eastAsia"/>
                <w:color w:val="000000"/>
                <w:sz w:val="18"/>
                <w:szCs w:val="18"/>
              </w:rPr>
              <w:t>地块配套中学新建工程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11</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江浦路越江隧道新建工程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12</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上海市住安建设发展股份有限公司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上海师范大学奉贤校区新建生物楼、综合实验楼</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13</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上海金春建设工程有限公司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上海美极可新材料科技有限公司改扩建厂房工程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14</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上海绿地建设（集团）有限公司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四平路（一号桥</w:t>
            </w:r>
            <w:r>
              <w:rPr>
                <w:rFonts w:hint="eastAsia"/>
                <w:color w:val="000000"/>
                <w:sz w:val="18"/>
                <w:szCs w:val="18"/>
              </w:rPr>
              <w:t>-</w:t>
            </w:r>
            <w:r>
              <w:rPr>
                <w:rFonts w:hint="eastAsia"/>
                <w:color w:val="000000"/>
                <w:sz w:val="18"/>
                <w:szCs w:val="18"/>
              </w:rPr>
              <w:t>天水路）道路大俢工程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lastRenderedPageBreak/>
              <w:t>监审</w:t>
            </w:r>
            <w:r>
              <w:rPr>
                <w:rFonts w:hint="eastAsia"/>
                <w:sz w:val="20"/>
              </w:rPr>
              <w:t>15</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徐家汇街道</w:t>
            </w:r>
            <w:r>
              <w:rPr>
                <w:rFonts w:hint="eastAsia"/>
                <w:color w:val="000000"/>
                <w:sz w:val="18"/>
                <w:szCs w:val="18"/>
              </w:rPr>
              <w:t>150-9</w:t>
            </w:r>
            <w:r>
              <w:rPr>
                <w:rFonts w:hint="eastAsia"/>
                <w:color w:val="000000"/>
                <w:sz w:val="18"/>
                <w:szCs w:val="18"/>
              </w:rPr>
              <w:t>、</w:t>
            </w:r>
            <w:r>
              <w:rPr>
                <w:rFonts w:hint="eastAsia"/>
                <w:color w:val="000000"/>
                <w:sz w:val="18"/>
                <w:szCs w:val="18"/>
              </w:rPr>
              <w:t>150-5-A</w:t>
            </w:r>
            <w:r>
              <w:rPr>
                <w:rFonts w:hint="eastAsia"/>
                <w:color w:val="000000"/>
                <w:sz w:val="18"/>
                <w:szCs w:val="18"/>
              </w:rPr>
              <w:t>、</w:t>
            </w:r>
            <w:r>
              <w:rPr>
                <w:rFonts w:hint="eastAsia"/>
                <w:color w:val="000000"/>
                <w:sz w:val="18"/>
                <w:szCs w:val="18"/>
              </w:rPr>
              <w:t>150-5-B</w:t>
            </w:r>
            <w:r>
              <w:rPr>
                <w:rFonts w:hint="eastAsia"/>
                <w:color w:val="000000"/>
                <w:sz w:val="18"/>
                <w:szCs w:val="18"/>
              </w:rPr>
              <w:t>地块（徐家汇中心虹桥路地块）项目总承包工程</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16</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上海宝冶集团有限公司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宝山区潘泾（园和路</w:t>
            </w:r>
            <w:r>
              <w:rPr>
                <w:rFonts w:hint="eastAsia"/>
                <w:color w:val="000000"/>
                <w:sz w:val="18"/>
                <w:szCs w:val="18"/>
              </w:rPr>
              <w:t>-</w:t>
            </w:r>
            <w:r>
              <w:rPr>
                <w:rFonts w:hint="eastAsia"/>
                <w:color w:val="000000"/>
                <w:sz w:val="18"/>
                <w:szCs w:val="18"/>
              </w:rPr>
              <w:t>湄浦）河道整治</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孙锦强</w:t>
            </w:r>
          </w:p>
        </w:tc>
      </w:tr>
      <w:tr w:rsidR="00ED47A1" w:rsidTr="00ED47A1">
        <w:trPr>
          <w:trHeight w:val="439"/>
        </w:trPr>
        <w:tc>
          <w:tcPr>
            <w:tcW w:w="1120" w:type="dxa"/>
            <w:tcBorders>
              <w:top w:val="nil"/>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17</w:t>
            </w:r>
          </w:p>
        </w:tc>
        <w:tc>
          <w:tcPr>
            <w:tcW w:w="340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上海建工二集团有限公司</w:t>
            </w:r>
          </w:p>
        </w:tc>
        <w:tc>
          <w:tcPr>
            <w:tcW w:w="382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国际品牌现代仓储基地项目</w:t>
            </w:r>
          </w:p>
        </w:tc>
        <w:tc>
          <w:tcPr>
            <w:tcW w:w="940" w:type="dxa"/>
            <w:tcBorders>
              <w:top w:val="nil"/>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r w:rsidR="00ED47A1" w:rsidTr="00ED47A1">
        <w:trPr>
          <w:trHeight w:val="43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18</w:t>
            </w:r>
          </w:p>
        </w:tc>
        <w:tc>
          <w:tcPr>
            <w:tcW w:w="340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上海市基础工程集团有限公司</w:t>
            </w:r>
          </w:p>
        </w:tc>
        <w:tc>
          <w:tcPr>
            <w:tcW w:w="382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上海市轨道交通</w:t>
            </w:r>
            <w:r>
              <w:rPr>
                <w:rFonts w:hint="eastAsia"/>
                <w:color w:val="000000"/>
                <w:sz w:val="18"/>
                <w:szCs w:val="18"/>
              </w:rPr>
              <w:t>14</w:t>
            </w:r>
            <w:r>
              <w:rPr>
                <w:rFonts w:hint="eastAsia"/>
                <w:color w:val="000000"/>
                <w:sz w:val="18"/>
                <w:szCs w:val="18"/>
              </w:rPr>
              <w:t>号线</w:t>
            </w:r>
            <w:r>
              <w:rPr>
                <w:rFonts w:hint="eastAsia"/>
                <w:color w:val="000000"/>
                <w:sz w:val="18"/>
                <w:szCs w:val="18"/>
              </w:rPr>
              <w:t>11</w:t>
            </w:r>
            <w:r>
              <w:rPr>
                <w:rFonts w:hint="eastAsia"/>
                <w:color w:val="000000"/>
                <w:sz w:val="18"/>
                <w:szCs w:val="18"/>
              </w:rPr>
              <w:t>标</w:t>
            </w:r>
            <w:r>
              <w:rPr>
                <w:rFonts w:hint="eastAsia"/>
                <w:color w:val="000000"/>
                <w:sz w:val="18"/>
                <w:szCs w:val="18"/>
              </w:rPr>
              <w:t>(</w:t>
            </w:r>
            <w:r>
              <w:rPr>
                <w:rFonts w:hint="eastAsia"/>
                <w:color w:val="000000"/>
                <w:sz w:val="18"/>
                <w:szCs w:val="18"/>
              </w:rPr>
              <w:t>豫园站、陆家嘴站、大世界站</w:t>
            </w:r>
            <w:r>
              <w:rPr>
                <w:rFonts w:hint="eastAsia"/>
                <w:color w:val="000000"/>
                <w:sz w:val="18"/>
                <w:szCs w:val="18"/>
              </w:rPr>
              <w:t>~</w:t>
            </w:r>
            <w:r>
              <w:rPr>
                <w:rFonts w:hint="eastAsia"/>
                <w:color w:val="000000"/>
                <w:sz w:val="18"/>
                <w:szCs w:val="18"/>
              </w:rPr>
              <w:t>豫园站</w:t>
            </w:r>
            <w:r>
              <w:rPr>
                <w:rFonts w:hint="eastAsia"/>
                <w:color w:val="000000"/>
                <w:sz w:val="18"/>
                <w:szCs w:val="18"/>
              </w:rPr>
              <w:t>~</w:t>
            </w:r>
            <w:r>
              <w:rPr>
                <w:rFonts w:hint="eastAsia"/>
                <w:color w:val="000000"/>
                <w:sz w:val="18"/>
                <w:szCs w:val="18"/>
              </w:rPr>
              <w:t>陆家嘴站盾构区间</w:t>
            </w:r>
          </w:p>
        </w:tc>
        <w:tc>
          <w:tcPr>
            <w:tcW w:w="94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19</w:t>
            </w:r>
          </w:p>
        </w:tc>
        <w:tc>
          <w:tcPr>
            <w:tcW w:w="340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上海隧道工程有限公司</w:t>
            </w:r>
          </w:p>
        </w:tc>
        <w:tc>
          <w:tcPr>
            <w:tcW w:w="382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上海轨道交通</w:t>
            </w:r>
            <w:r>
              <w:rPr>
                <w:rFonts w:hint="eastAsia"/>
                <w:color w:val="000000"/>
                <w:sz w:val="18"/>
                <w:szCs w:val="18"/>
              </w:rPr>
              <w:t>18</w:t>
            </w:r>
            <w:r>
              <w:rPr>
                <w:rFonts w:hint="eastAsia"/>
                <w:color w:val="000000"/>
                <w:sz w:val="18"/>
                <w:szCs w:val="18"/>
              </w:rPr>
              <w:t>号线工程土建</w:t>
            </w:r>
            <w:r>
              <w:rPr>
                <w:rFonts w:hint="eastAsia"/>
                <w:color w:val="000000"/>
                <w:sz w:val="18"/>
                <w:szCs w:val="18"/>
              </w:rPr>
              <w:t>12</w:t>
            </w:r>
            <w:r>
              <w:rPr>
                <w:rFonts w:hint="eastAsia"/>
                <w:color w:val="000000"/>
                <w:sz w:val="18"/>
                <w:szCs w:val="18"/>
              </w:rPr>
              <w:t>标（杨高中路站、民生路站）</w:t>
            </w:r>
          </w:p>
        </w:tc>
        <w:tc>
          <w:tcPr>
            <w:tcW w:w="94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20</w:t>
            </w:r>
          </w:p>
        </w:tc>
        <w:tc>
          <w:tcPr>
            <w:tcW w:w="340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上海三湘建筑装饰工程有限公司</w:t>
            </w:r>
          </w:p>
        </w:tc>
        <w:tc>
          <w:tcPr>
            <w:tcW w:w="382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黄浦江南延伸段前滩地区</w:t>
            </w:r>
            <w:r>
              <w:rPr>
                <w:rFonts w:hint="eastAsia"/>
                <w:color w:val="000000"/>
                <w:sz w:val="18"/>
                <w:szCs w:val="18"/>
              </w:rPr>
              <w:t>Z000801</w:t>
            </w:r>
            <w:r>
              <w:rPr>
                <w:rFonts w:hint="eastAsia"/>
                <w:color w:val="000000"/>
                <w:sz w:val="18"/>
                <w:szCs w:val="18"/>
              </w:rPr>
              <w:t>编制单元</w:t>
            </w:r>
            <w:r>
              <w:rPr>
                <w:rFonts w:hint="eastAsia"/>
                <w:color w:val="000000"/>
                <w:sz w:val="18"/>
                <w:szCs w:val="18"/>
              </w:rPr>
              <w:t>36-01</w:t>
            </w:r>
            <w:r>
              <w:rPr>
                <w:rFonts w:hint="eastAsia"/>
                <w:color w:val="000000"/>
                <w:sz w:val="18"/>
                <w:szCs w:val="18"/>
              </w:rPr>
              <w:t>地块</w:t>
            </w:r>
          </w:p>
        </w:tc>
        <w:tc>
          <w:tcPr>
            <w:tcW w:w="94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许月根</w:t>
            </w:r>
          </w:p>
        </w:tc>
      </w:tr>
      <w:tr w:rsidR="00ED47A1" w:rsidTr="00ED47A1">
        <w:trPr>
          <w:trHeight w:val="43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21</w:t>
            </w:r>
          </w:p>
        </w:tc>
        <w:tc>
          <w:tcPr>
            <w:tcW w:w="340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上海建工五建集团有限公司</w:t>
            </w:r>
          </w:p>
        </w:tc>
        <w:tc>
          <w:tcPr>
            <w:tcW w:w="382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上海轨道交通十五号线土建</w:t>
            </w:r>
            <w:r>
              <w:rPr>
                <w:rFonts w:hint="eastAsia"/>
                <w:color w:val="000000"/>
                <w:sz w:val="18"/>
                <w:szCs w:val="18"/>
              </w:rPr>
              <w:t>18</w:t>
            </w:r>
            <w:r>
              <w:rPr>
                <w:rFonts w:hint="eastAsia"/>
                <w:color w:val="000000"/>
                <w:sz w:val="18"/>
                <w:szCs w:val="18"/>
              </w:rPr>
              <w:t>标</w:t>
            </w:r>
          </w:p>
        </w:tc>
        <w:tc>
          <w:tcPr>
            <w:tcW w:w="94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张维国</w:t>
            </w:r>
          </w:p>
        </w:tc>
      </w:tr>
      <w:tr w:rsidR="00ED47A1" w:rsidTr="00ED47A1">
        <w:trPr>
          <w:trHeight w:val="439"/>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ED47A1" w:rsidRDefault="00ED47A1" w:rsidP="00ED47A1">
            <w:pPr>
              <w:jc w:val="center"/>
              <w:rPr>
                <w:rFonts w:ascii="宋体" w:hAnsi="宋体" w:cs="宋体"/>
                <w:sz w:val="20"/>
              </w:rPr>
            </w:pPr>
            <w:r>
              <w:rPr>
                <w:rFonts w:hint="eastAsia"/>
                <w:sz w:val="20"/>
              </w:rPr>
              <w:t>监审</w:t>
            </w:r>
            <w:r>
              <w:rPr>
                <w:rFonts w:hint="eastAsia"/>
                <w:sz w:val="20"/>
              </w:rPr>
              <w:t>22</w:t>
            </w:r>
          </w:p>
        </w:tc>
        <w:tc>
          <w:tcPr>
            <w:tcW w:w="340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上海建工二建集团有限公司</w:t>
            </w:r>
          </w:p>
        </w:tc>
        <w:tc>
          <w:tcPr>
            <w:tcW w:w="382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普陀区真如副中心</w:t>
            </w:r>
            <w:r>
              <w:rPr>
                <w:rFonts w:hint="eastAsia"/>
                <w:color w:val="000000"/>
                <w:sz w:val="18"/>
                <w:szCs w:val="18"/>
              </w:rPr>
              <w:t>A5</w:t>
            </w:r>
            <w:r>
              <w:rPr>
                <w:rFonts w:hint="eastAsia"/>
                <w:color w:val="000000"/>
                <w:sz w:val="18"/>
                <w:szCs w:val="18"/>
              </w:rPr>
              <w:t>地块</w:t>
            </w:r>
            <w:r>
              <w:rPr>
                <w:rFonts w:hint="eastAsia"/>
                <w:color w:val="000000"/>
                <w:sz w:val="18"/>
                <w:szCs w:val="18"/>
              </w:rPr>
              <w:t>008</w:t>
            </w:r>
          </w:p>
        </w:tc>
        <w:tc>
          <w:tcPr>
            <w:tcW w:w="940" w:type="dxa"/>
            <w:tcBorders>
              <w:top w:val="single" w:sz="4" w:space="0" w:color="auto"/>
              <w:left w:val="nil"/>
              <w:bottom w:val="single" w:sz="4" w:space="0" w:color="auto"/>
              <w:right w:val="single" w:sz="4" w:space="0" w:color="auto"/>
            </w:tcBorders>
            <w:shd w:val="clear" w:color="auto" w:fill="FFFFFF"/>
            <w:vAlign w:val="center"/>
          </w:tcPr>
          <w:p w:rsidR="00ED47A1" w:rsidRDefault="00ED47A1" w:rsidP="00ED47A1">
            <w:pPr>
              <w:jc w:val="center"/>
              <w:rPr>
                <w:rFonts w:ascii="宋体" w:hAnsi="宋体" w:cs="宋体"/>
                <w:color w:val="000000"/>
                <w:sz w:val="18"/>
                <w:szCs w:val="18"/>
              </w:rPr>
            </w:pPr>
            <w:r>
              <w:rPr>
                <w:rFonts w:hint="eastAsia"/>
                <w:color w:val="000000"/>
                <w:sz w:val="18"/>
                <w:szCs w:val="18"/>
              </w:rPr>
              <w:t>宋耀祖</w:t>
            </w:r>
          </w:p>
        </w:tc>
      </w:tr>
    </w:tbl>
    <w:p w:rsidR="001B4E3C" w:rsidRDefault="001B4E3C">
      <w:pPr>
        <w:widowControl/>
        <w:jc w:val="center"/>
        <w:rPr>
          <w:rFonts w:ascii="仿宋_GB2312" w:eastAsia="仿宋_GB2312" w:hAnsi="宋体" w:cs="宋体"/>
          <w:kern w:val="0"/>
          <w:sz w:val="20"/>
        </w:rPr>
      </w:pPr>
    </w:p>
    <w:sectPr w:rsidR="001B4E3C" w:rsidSect="001B4E3C">
      <w:headerReference w:type="default" r:id="rId7"/>
      <w:footerReference w:type="default" r:id="rId8"/>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C2" w:rsidRDefault="00D875C2" w:rsidP="001B4E3C">
      <w:r>
        <w:separator/>
      </w:r>
    </w:p>
  </w:endnote>
  <w:endnote w:type="continuationSeparator" w:id="1">
    <w:p w:rsidR="00D875C2" w:rsidRDefault="00D875C2" w:rsidP="001B4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3C" w:rsidRDefault="001B4E3C">
    <w:pPr>
      <w:pStyle w:val="a4"/>
      <w:jc w:val="center"/>
    </w:pPr>
    <w:r>
      <w:rPr>
        <w:rStyle w:val="a6"/>
      </w:rPr>
      <w:fldChar w:fldCharType="begin"/>
    </w:r>
    <w:r w:rsidR="00D875C2">
      <w:rPr>
        <w:rStyle w:val="a6"/>
      </w:rPr>
      <w:instrText xml:space="preserve"> PAGE </w:instrText>
    </w:r>
    <w:r>
      <w:rPr>
        <w:rStyle w:val="a6"/>
      </w:rPr>
      <w:fldChar w:fldCharType="separate"/>
    </w:r>
    <w:r w:rsidR="00ED47A1">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C2" w:rsidRDefault="00D875C2" w:rsidP="001B4E3C">
      <w:r>
        <w:separator/>
      </w:r>
    </w:p>
  </w:footnote>
  <w:footnote w:type="continuationSeparator" w:id="1">
    <w:p w:rsidR="00D875C2" w:rsidRDefault="00D875C2" w:rsidP="001B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3C" w:rsidRDefault="001B4E3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5"/>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B4E3C"/>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2FC9"/>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875C2"/>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D47A1"/>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7010031"/>
    <w:rsid w:val="07D82141"/>
    <w:rsid w:val="13AE0A1E"/>
    <w:rsid w:val="1400504E"/>
    <w:rsid w:val="192478BD"/>
    <w:rsid w:val="1B401F3A"/>
    <w:rsid w:val="1FC95170"/>
    <w:rsid w:val="27CA11B7"/>
    <w:rsid w:val="29BD6D01"/>
    <w:rsid w:val="33E16789"/>
    <w:rsid w:val="38772859"/>
    <w:rsid w:val="49FF717A"/>
    <w:rsid w:val="4B151940"/>
    <w:rsid w:val="4DF560FF"/>
    <w:rsid w:val="66817CF4"/>
    <w:rsid w:val="693A44C0"/>
    <w:rsid w:val="69C3693E"/>
    <w:rsid w:val="6F027847"/>
    <w:rsid w:val="71A0681D"/>
    <w:rsid w:val="72883897"/>
    <w:rsid w:val="754556E9"/>
    <w:rsid w:val="75DF7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E3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1B4E3C"/>
    <w:rPr>
      <w:sz w:val="18"/>
      <w:szCs w:val="18"/>
    </w:rPr>
  </w:style>
  <w:style w:type="paragraph" w:styleId="a4">
    <w:name w:val="footer"/>
    <w:basedOn w:val="a"/>
    <w:qFormat/>
    <w:rsid w:val="001B4E3C"/>
    <w:pPr>
      <w:tabs>
        <w:tab w:val="center" w:pos="4153"/>
        <w:tab w:val="right" w:pos="8306"/>
      </w:tabs>
      <w:snapToGrid w:val="0"/>
      <w:jc w:val="left"/>
    </w:pPr>
    <w:rPr>
      <w:sz w:val="18"/>
    </w:rPr>
  </w:style>
  <w:style w:type="paragraph" w:styleId="a5">
    <w:name w:val="header"/>
    <w:basedOn w:val="a"/>
    <w:qFormat/>
    <w:rsid w:val="001B4E3C"/>
    <w:pPr>
      <w:pBdr>
        <w:bottom w:val="single" w:sz="6" w:space="1" w:color="auto"/>
      </w:pBdr>
      <w:tabs>
        <w:tab w:val="center" w:pos="4153"/>
        <w:tab w:val="right" w:pos="8306"/>
      </w:tabs>
      <w:snapToGrid w:val="0"/>
      <w:jc w:val="center"/>
    </w:pPr>
    <w:rPr>
      <w:sz w:val="18"/>
    </w:rPr>
  </w:style>
  <w:style w:type="character" w:styleId="a6">
    <w:name w:val="page number"/>
    <w:basedOn w:val="a0"/>
    <w:qFormat/>
    <w:rsid w:val="001B4E3C"/>
  </w:style>
  <w:style w:type="character" w:styleId="a7">
    <w:name w:val="FollowedHyperlink"/>
    <w:basedOn w:val="a0"/>
    <w:qFormat/>
    <w:rsid w:val="001B4E3C"/>
    <w:rPr>
      <w:color w:val="800080"/>
      <w:u w:val="single"/>
    </w:rPr>
  </w:style>
  <w:style w:type="character" w:styleId="a8">
    <w:name w:val="Hyperlink"/>
    <w:basedOn w:val="a0"/>
    <w:qFormat/>
    <w:rsid w:val="001B4E3C"/>
    <w:rPr>
      <w:color w:val="0000FF"/>
      <w:u w:val="single"/>
    </w:rPr>
  </w:style>
  <w:style w:type="paragraph" w:customStyle="1" w:styleId="font5">
    <w:name w:val="font5"/>
    <w:basedOn w:val="a"/>
    <w:qFormat/>
    <w:rsid w:val="001B4E3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1B4E3C"/>
    <w:pPr>
      <w:widowControl/>
      <w:spacing w:before="100" w:beforeAutospacing="1" w:after="100" w:afterAutospacing="1"/>
      <w:jc w:val="left"/>
    </w:pPr>
    <w:rPr>
      <w:kern w:val="0"/>
      <w:sz w:val="20"/>
    </w:rPr>
  </w:style>
  <w:style w:type="paragraph" w:customStyle="1" w:styleId="font7">
    <w:name w:val="font7"/>
    <w:basedOn w:val="a"/>
    <w:qFormat/>
    <w:rsid w:val="001B4E3C"/>
    <w:pPr>
      <w:widowControl/>
      <w:spacing w:before="100" w:beforeAutospacing="1" w:after="100" w:afterAutospacing="1"/>
      <w:jc w:val="left"/>
    </w:pPr>
    <w:rPr>
      <w:rFonts w:ascii="黑体" w:eastAsia="黑体" w:hAnsi="宋体" w:hint="eastAsia"/>
      <w:kern w:val="0"/>
      <w:sz w:val="20"/>
    </w:rPr>
  </w:style>
  <w:style w:type="paragraph" w:customStyle="1" w:styleId="xl24">
    <w:name w:val="xl24"/>
    <w:basedOn w:val="a"/>
    <w:qFormat/>
    <w:rsid w:val="001B4E3C"/>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5">
    <w:name w:val="xl25"/>
    <w:basedOn w:val="a"/>
    <w:qFormat/>
    <w:rsid w:val="001B4E3C"/>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9">
    <w:name w:val="xl29"/>
    <w:basedOn w:val="a"/>
    <w:qFormat/>
    <w:rsid w:val="001B4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0">
    <w:name w:val="xl30"/>
    <w:basedOn w:val="a"/>
    <w:qFormat/>
    <w:rsid w:val="001B4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1">
    <w:name w:val="xl31"/>
    <w:basedOn w:val="a"/>
    <w:qFormat/>
    <w:rsid w:val="001B4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2">
    <w:name w:val="xl32"/>
    <w:basedOn w:val="a"/>
    <w:qFormat/>
    <w:rsid w:val="001B4E3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3">
    <w:name w:val="xl33"/>
    <w:basedOn w:val="a"/>
    <w:qFormat/>
    <w:rsid w:val="001B4E3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4">
    <w:name w:val="xl34"/>
    <w:basedOn w:val="a"/>
    <w:qFormat/>
    <w:rsid w:val="001B4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5">
    <w:name w:val="xl35"/>
    <w:basedOn w:val="a"/>
    <w:qFormat/>
    <w:rsid w:val="001B4E3C"/>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1B4E3C"/>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37">
    <w:name w:val="xl37"/>
    <w:basedOn w:val="a"/>
    <w:qFormat/>
    <w:rsid w:val="001B4E3C"/>
    <w:pPr>
      <w:widowControl/>
      <w:pBdr>
        <w:top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38">
    <w:name w:val="xl38"/>
    <w:basedOn w:val="a"/>
    <w:qFormat/>
    <w:rsid w:val="001B4E3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
    <w:name w:val="xl39"/>
    <w:basedOn w:val="a"/>
    <w:qFormat/>
    <w:rsid w:val="001B4E3C"/>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0">
    <w:name w:val="xl40"/>
    <w:basedOn w:val="a"/>
    <w:qFormat/>
    <w:rsid w:val="001B4E3C"/>
    <w:pPr>
      <w:widowControl/>
      <w:pBdr>
        <w:bottom w:val="single" w:sz="4" w:space="0" w:color="auto"/>
      </w:pBdr>
      <w:spacing w:before="100" w:beforeAutospacing="1" w:after="100" w:afterAutospacing="1"/>
      <w:jc w:val="center"/>
    </w:pPr>
    <w:rPr>
      <w:rFonts w:ascii="华文隶书" w:eastAsia="华文隶书" w:hAnsi="宋体" w:cs="宋体"/>
      <w:b/>
      <w:bCs/>
      <w:kern w:val="0"/>
      <w:sz w:val="36"/>
      <w:szCs w:val="36"/>
    </w:rPr>
  </w:style>
  <w:style w:type="paragraph" w:customStyle="1" w:styleId="xl41">
    <w:name w:val="xl41"/>
    <w:basedOn w:val="a"/>
    <w:qFormat/>
    <w:rsid w:val="001B4E3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42">
    <w:name w:val="xl42"/>
    <w:basedOn w:val="a"/>
    <w:qFormat/>
    <w:rsid w:val="001B4E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rsid w:val="001B4E3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4">
    <w:name w:val="xl44"/>
    <w:basedOn w:val="a"/>
    <w:qFormat/>
    <w:rsid w:val="001B4E3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2764</Characters>
  <Application>Microsoft Office Word</Application>
  <DocSecurity>0</DocSecurity>
  <Lines>23</Lines>
  <Paragraphs>6</Paragraphs>
  <ScaleCrop>false</ScaleCrop>
  <Company>未知组织</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关于公布2003年度第十七批</dc:title>
  <dc:creator>pwin95</dc:creator>
  <cp:lastModifiedBy>User</cp:lastModifiedBy>
  <cp:revision>3</cp:revision>
  <cp:lastPrinted>2015-03-25T00:21:00Z</cp:lastPrinted>
  <dcterms:created xsi:type="dcterms:W3CDTF">2018-10-25T03:35:00Z</dcterms:created>
  <dcterms:modified xsi:type="dcterms:W3CDTF">2018-10-25T03:39:00Z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